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C36258" w14:textId="67F82F5C" w:rsidR="00232FAC" w:rsidRPr="00AF4284" w:rsidRDefault="0008205D" w:rsidP="0008205D">
      <w:pPr>
        <w:pStyle w:val="Style1"/>
        <w:rPr>
          <w:sz w:val="32"/>
          <w:szCs w:val="32"/>
          <w:lang w:val="fr-FR"/>
        </w:rPr>
      </w:pPr>
      <w:r w:rsidRPr="00AF4284">
        <w:rPr>
          <w:noProof w:val="0"/>
          <w:sz w:val="32"/>
          <w:szCs w:val="32"/>
          <w:lang w:val="fr-FR"/>
        </w:rPr>
        <w:t xml:space="preserve">APPEL À </w:t>
      </w:r>
      <w:proofErr w:type="gramStart"/>
      <w:r w:rsidRPr="00AF4284">
        <w:rPr>
          <w:noProof w:val="0"/>
          <w:sz w:val="32"/>
          <w:szCs w:val="32"/>
          <w:lang w:val="fr-FR"/>
        </w:rPr>
        <w:t>CONTRIBUTIONS:</w:t>
      </w:r>
      <w:proofErr w:type="gramEnd"/>
    </w:p>
    <w:p w14:paraId="6AB3B436" w14:textId="77777777" w:rsidR="00DD3EEF" w:rsidRPr="00AF4284" w:rsidRDefault="00DD3EEF" w:rsidP="00670054">
      <w:pPr>
        <w:pStyle w:val="Style1"/>
        <w:rPr>
          <w:sz w:val="32"/>
          <w:szCs w:val="32"/>
          <w:lang w:val="fr-FR"/>
        </w:rPr>
      </w:pPr>
    </w:p>
    <w:p w14:paraId="5801C192" w14:textId="1D6BCA53" w:rsidR="000A7F0C" w:rsidRPr="007F4E0B" w:rsidRDefault="00212359" w:rsidP="00212359">
      <w:pPr>
        <w:pStyle w:val="Style1"/>
        <w:rPr>
          <w:noProof w:val="0"/>
          <w:color w:val="000000"/>
          <w:sz w:val="32"/>
          <w:szCs w:val="32"/>
          <w:lang w:val="fr-FR" w:eastAsia="en-US"/>
        </w:rPr>
      </w:pPr>
      <w:r w:rsidRPr="00AF4284">
        <w:rPr>
          <w:noProof w:val="0"/>
          <w:sz w:val="32"/>
          <w:szCs w:val="32"/>
          <w:lang w:val="fr-FR"/>
        </w:rPr>
        <w:t xml:space="preserve">Engagement communautaire pour </w:t>
      </w:r>
      <w:r w:rsidR="00035CE0">
        <w:rPr>
          <w:noProof w:val="0"/>
          <w:sz w:val="32"/>
          <w:szCs w:val="32"/>
          <w:lang w:val="fr-FR"/>
        </w:rPr>
        <w:t xml:space="preserve">la </w:t>
      </w:r>
      <w:r w:rsidRPr="00AF4284">
        <w:rPr>
          <w:noProof w:val="0"/>
          <w:sz w:val="32"/>
          <w:szCs w:val="32"/>
          <w:lang w:val="fr-FR"/>
        </w:rPr>
        <w:t xml:space="preserve">transformation </w:t>
      </w:r>
      <w:r w:rsidR="0008205D" w:rsidRPr="00AF4284">
        <w:rPr>
          <w:noProof w:val="0"/>
          <w:sz w:val="32"/>
          <w:szCs w:val="32"/>
          <w:lang w:val="fr-FR"/>
        </w:rPr>
        <w:t xml:space="preserve">rurale </w:t>
      </w:r>
      <w:r w:rsidR="00035CE0">
        <w:rPr>
          <w:noProof w:val="0"/>
          <w:sz w:val="32"/>
          <w:szCs w:val="32"/>
          <w:lang w:val="fr-FR"/>
        </w:rPr>
        <w:t xml:space="preserve">inclusive </w:t>
      </w:r>
      <w:r w:rsidRPr="00AF4284">
        <w:rPr>
          <w:noProof w:val="0"/>
          <w:sz w:val="32"/>
          <w:szCs w:val="32"/>
          <w:lang w:val="fr-FR"/>
        </w:rPr>
        <w:t xml:space="preserve">et l'égalité </w:t>
      </w:r>
      <w:r w:rsidR="00D73B84" w:rsidRPr="00AF4284">
        <w:rPr>
          <w:noProof w:val="0"/>
          <w:sz w:val="32"/>
          <w:szCs w:val="32"/>
          <w:lang w:val="fr-FR"/>
        </w:rPr>
        <w:t>hommes</w:t>
      </w:r>
      <w:r w:rsidR="00035CE0">
        <w:rPr>
          <w:noProof w:val="0"/>
          <w:sz w:val="32"/>
          <w:szCs w:val="32"/>
          <w:lang w:val="fr-FR"/>
        </w:rPr>
        <w:t>-femmes</w:t>
      </w:r>
    </w:p>
    <w:p w14:paraId="77BF7D3E" w14:textId="3FD5A19E" w:rsidR="00CC2CD4" w:rsidRPr="0008205D" w:rsidRDefault="00CC2CD4" w:rsidP="00213685">
      <w:pPr>
        <w:spacing w:after="0"/>
        <w:rPr>
          <w:rFonts w:asciiTheme="majorHAnsi" w:hAnsiTheme="majorHAnsi" w:cstheme="minorHAnsi"/>
          <w:sz w:val="22"/>
          <w:lang w:val="fr-FR"/>
        </w:rPr>
      </w:pPr>
    </w:p>
    <w:p w14:paraId="0006E622" w14:textId="696FB0A4" w:rsidR="00AF54D9" w:rsidRPr="00AF4284" w:rsidRDefault="005776B5" w:rsidP="00212359">
      <w:pPr>
        <w:spacing w:after="200"/>
        <w:ind w:left="-5" w:right="19"/>
        <w:rPr>
          <w:rFonts w:asciiTheme="majorHAnsi" w:hAnsiTheme="majorHAnsi"/>
          <w:sz w:val="22"/>
          <w:szCs w:val="20"/>
          <w:lang w:val="fr-FR"/>
        </w:rPr>
      </w:pPr>
      <w:r w:rsidRPr="0008205D">
        <w:rPr>
          <w:rFonts w:asciiTheme="majorHAnsi" w:hAnsiTheme="majorHAnsi" w:cstheme="minorHAnsi"/>
          <w:noProof/>
          <w:sz w:val="22"/>
          <w:lang w:val="fr-FR" w:eastAsia="zh-CN"/>
        </w:rPr>
        <w:drawing>
          <wp:anchor distT="0" distB="0" distL="114300" distR="114300" simplePos="0" relativeHeight="251659264" behindDoc="0" locked="0" layoutInCell="1" allowOverlap="1" wp14:anchorId="12D66121" wp14:editId="1E5F1D8F">
            <wp:simplePos x="0" y="0"/>
            <wp:positionH relativeFrom="margin">
              <wp:posOffset>4098925</wp:posOffset>
            </wp:positionH>
            <wp:positionV relativeFrom="paragraph">
              <wp:posOffset>10795</wp:posOffset>
            </wp:positionV>
            <wp:extent cx="1981200" cy="1325880"/>
            <wp:effectExtent l="0" t="0" r="0" b="762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a:stretch>
                      <a:fillRect/>
                    </a:stretch>
                  </pic:blipFill>
                  <pic:spPr>
                    <a:xfrm>
                      <a:off x="0" y="0"/>
                      <a:ext cx="1981200" cy="1325880"/>
                    </a:xfrm>
                    <a:prstGeom prst="rect">
                      <a:avLst/>
                    </a:prstGeom>
                  </pic:spPr>
                </pic:pic>
              </a:graphicData>
            </a:graphic>
            <wp14:sizeRelH relativeFrom="margin">
              <wp14:pctWidth>0</wp14:pctWidth>
            </wp14:sizeRelH>
            <wp14:sizeRelV relativeFrom="margin">
              <wp14:pctHeight>0</wp14:pctHeight>
            </wp14:sizeRelV>
          </wp:anchor>
        </w:drawing>
      </w:r>
      <w:r w:rsidR="00212359" w:rsidRPr="00AF4284">
        <w:rPr>
          <w:rFonts w:asciiTheme="majorHAnsi" w:hAnsiTheme="majorHAnsi" w:cstheme="minorHAnsi"/>
          <w:sz w:val="22"/>
          <w:szCs w:val="20"/>
          <w:lang w:val="fr-FR"/>
        </w:rPr>
        <w:t xml:space="preserve">L'objectif de cet appel à contributions est de </w:t>
      </w:r>
      <w:r w:rsidR="0083398A">
        <w:rPr>
          <w:rFonts w:asciiTheme="majorHAnsi" w:hAnsiTheme="majorHAnsi" w:cstheme="minorHAnsi"/>
          <w:sz w:val="22"/>
          <w:szCs w:val="20"/>
          <w:lang w:val="fr-FR"/>
        </w:rPr>
        <w:t xml:space="preserve">collecter </w:t>
      </w:r>
      <w:r w:rsidR="002F6627">
        <w:rPr>
          <w:rFonts w:asciiTheme="majorHAnsi" w:hAnsiTheme="majorHAnsi" w:cstheme="minorHAnsi"/>
          <w:sz w:val="22"/>
          <w:szCs w:val="20"/>
          <w:lang w:val="fr-FR"/>
        </w:rPr>
        <w:t xml:space="preserve">des </w:t>
      </w:r>
      <w:r w:rsidR="00212359" w:rsidRPr="00AF4284">
        <w:rPr>
          <w:rFonts w:asciiTheme="majorHAnsi" w:hAnsiTheme="majorHAnsi" w:cstheme="minorHAnsi"/>
          <w:sz w:val="22"/>
          <w:szCs w:val="20"/>
          <w:lang w:val="fr-FR"/>
        </w:rPr>
        <w:t xml:space="preserve">bonnes </w:t>
      </w:r>
      <w:proofErr w:type="gramStart"/>
      <w:r w:rsidR="00212359" w:rsidRPr="00AF4284">
        <w:rPr>
          <w:rFonts w:asciiTheme="majorHAnsi" w:hAnsiTheme="majorHAnsi" w:cstheme="minorHAnsi"/>
          <w:sz w:val="22"/>
          <w:szCs w:val="20"/>
          <w:lang w:val="fr-FR"/>
        </w:rPr>
        <w:t>pratiques</w:t>
      </w:r>
      <w:proofErr w:type="gramEnd"/>
      <w:r w:rsidR="00212359" w:rsidRPr="00AF4284">
        <w:rPr>
          <w:rFonts w:asciiTheme="majorHAnsi" w:hAnsiTheme="majorHAnsi" w:cstheme="minorHAnsi"/>
          <w:sz w:val="22"/>
          <w:szCs w:val="20"/>
          <w:lang w:val="fr-FR"/>
        </w:rPr>
        <w:t xml:space="preserve">, </w:t>
      </w:r>
      <w:r w:rsidR="002F6627">
        <w:rPr>
          <w:rFonts w:asciiTheme="majorHAnsi" w:hAnsiTheme="majorHAnsi" w:cstheme="minorHAnsi"/>
          <w:sz w:val="22"/>
          <w:szCs w:val="20"/>
          <w:lang w:val="fr-FR"/>
        </w:rPr>
        <w:t>d</w:t>
      </w:r>
      <w:r w:rsidR="00212359" w:rsidRPr="00AF4284">
        <w:rPr>
          <w:rFonts w:asciiTheme="majorHAnsi" w:hAnsiTheme="majorHAnsi" w:cstheme="minorHAnsi"/>
          <w:sz w:val="22"/>
          <w:szCs w:val="20"/>
          <w:lang w:val="fr-FR"/>
        </w:rPr>
        <w:t xml:space="preserve">es expériences et </w:t>
      </w:r>
      <w:r w:rsidR="002F6627">
        <w:rPr>
          <w:rFonts w:asciiTheme="majorHAnsi" w:hAnsiTheme="majorHAnsi" w:cstheme="minorHAnsi"/>
          <w:sz w:val="22"/>
          <w:szCs w:val="20"/>
          <w:lang w:val="fr-FR"/>
        </w:rPr>
        <w:t>d</w:t>
      </w:r>
      <w:r w:rsidR="00212359" w:rsidRPr="00AF4284">
        <w:rPr>
          <w:rFonts w:asciiTheme="majorHAnsi" w:hAnsiTheme="majorHAnsi" w:cstheme="minorHAnsi"/>
          <w:sz w:val="22"/>
          <w:szCs w:val="20"/>
          <w:lang w:val="fr-FR"/>
        </w:rPr>
        <w:t xml:space="preserve">es </w:t>
      </w:r>
      <w:r w:rsidR="002F6627">
        <w:rPr>
          <w:rFonts w:asciiTheme="majorHAnsi" w:hAnsiTheme="majorHAnsi" w:cstheme="minorHAnsi"/>
          <w:sz w:val="22"/>
          <w:szCs w:val="20"/>
          <w:lang w:val="fr-FR"/>
        </w:rPr>
        <w:t xml:space="preserve">leçons apprises </w:t>
      </w:r>
      <w:r w:rsidR="006B26D6">
        <w:rPr>
          <w:rFonts w:asciiTheme="majorHAnsi" w:hAnsiTheme="majorHAnsi" w:cstheme="minorHAnsi"/>
          <w:sz w:val="22"/>
          <w:szCs w:val="20"/>
          <w:lang w:val="fr-FR"/>
        </w:rPr>
        <w:t xml:space="preserve">concernant </w:t>
      </w:r>
      <w:r w:rsidR="00212359" w:rsidRPr="00AF4284">
        <w:rPr>
          <w:rFonts w:asciiTheme="majorHAnsi" w:hAnsiTheme="majorHAnsi" w:cstheme="minorHAnsi"/>
          <w:sz w:val="22"/>
          <w:szCs w:val="20"/>
          <w:lang w:val="fr-FR"/>
        </w:rPr>
        <w:t xml:space="preserve">l'engagement communautaire pour la </w:t>
      </w:r>
      <w:r w:rsidR="003461E3" w:rsidRPr="00AF4284">
        <w:rPr>
          <w:rFonts w:asciiTheme="majorHAnsi" w:hAnsiTheme="majorHAnsi" w:cstheme="minorHAnsi"/>
          <w:sz w:val="22"/>
          <w:szCs w:val="20"/>
          <w:lang w:val="fr-FR"/>
        </w:rPr>
        <w:t>transformation et</w:t>
      </w:r>
      <w:r w:rsidR="00212359" w:rsidRPr="00AF4284">
        <w:rPr>
          <w:rFonts w:asciiTheme="majorHAnsi" w:hAnsiTheme="majorHAnsi" w:cstheme="minorHAnsi"/>
          <w:sz w:val="22"/>
          <w:szCs w:val="20"/>
          <w:lang w:val="fr-FR"/>
        </w:rPr>
        <w:t xml:space="preserve"> l'égalité </w:t>
      </w:r>
      <w:r w:rsidR="00915ACD" w:rsidRPr="00AF4284">
        <w:rPr>
          <w:rFonts w:asciiTheme="majorHAnsi" w:hAnsiTheme="majorHAnsi" w:cstheme="minorHAnsi"/>
          <w:sz w:val="22"/>
          <w:szCs w:val="20"/>
          <w:lang w:val="fr-FR"/>
        </w:rPr>
        <w:t>femmes-hommes</w:t>
      </w:r>
      <w:r w:rsidR="00212359" w:rsidRPr="00AF4284">
        <w:rPr>
          <w:rFonts w:asciiTheme="majorHAnsi" w:hAnsiTheme="majorHAnsi" w:cstheme="minorHAnsi"/>
          <w:sz w:val="22"/>
          <w:szCs w:val="20"/>
          <w:lang w:val="fr-FR"/>
        </w:rPr>
        <w:t>.</w:t>
      </w:r>
      <w:r w:rsidR="00AF54D9" w:rsidRPr="00AF4284">
        <w:rPr>
          <w:rFonts w:asciiTheme="majorHAnsi" w:hAnsiTheme="majorHAnsi" w:cstheme="minorHAnsi"/>
          <w:sz w:val="22"/>
          <w:szCs w:val="20"/>
          <w:lang w:val="fr-FR"/>
        </w:rPr>
        <w:t xml:space="preserve"> </w:t>
      </w:r>
      <w:r w:rsidR="00212359" w:rsidRPr="00AF4284">
        <w:rPr>
          <w:rFonts w:asciiTheme="majorHAnsi" w:hAnsiTheme="majorHAnsi" w:cstheme="minorHAnsi"/>
          <w:sz w:val="22"/>
          <w:szCs w:val="20"/>
          <w:lang w:val="fr-FR"/>
        </w:rPr>
        <w:t xml:space="preserve">Cette </w:t>
      </w:r>
      <w:r w:rsidR="0008205D" w:rsidRPr="00AF4284">
        <w:rPr>
          <w:rFonts w:asciiTheme="majorHAnsi" w:hAnsiTheme="majorHAnsi" w:cstheme="minorHAnsi"/>
          <w:sz w:val="22"/>
          <w:szCs w:val="20"/>
          <w:lang w:val="fr-FR"/>
        </w:rPr>
        <w:t>initiative</w:t>
      </w:r>
      <w:r w:rsidR="00212359" w:rsidRPr="00AF4284">
        <w:rPr>
          <w:rFonts w:asciiTheme="majorHAnsi" w:hAnsiTheme="majorHAnsi" w:cstheme="minorHAnsi"/>
          <w:sz w:val="22"/>
          <w:szCs w:val="20"/>
          <w:lang w:val="fr-FR"/>
        </w:rPr>
        <w:t xml:space="preserve">, organisée par la </w:t>
      </w:r>
      <w:hyperlink r:id="rId9" w:history="1">
        <w:hyperlink r:id="rId10" w:history="1">
          <w:r w:rsidR="00915ACD" w:rsidRPr="00AF4284">
            <w:rPr>
              <w:rStyle w:val="Hyperlink"/>
              <w:rFonts w:asciiTheme="majorHAnsi" w:hAnsiTheme="majorHAnsi" w:cstheme="minorHAnsi"/>
              <w:sz w:val="22"/>
              <w:szCs w:val="20"/>
              <w:lang w:val="fr-FR"/>
            </w:rPr>
            <w:t>Division de  la transformation rurale et de l’égalité femmes-hommes</w:t>
          </w:r>
          <w:r w:rsidR="00212359" w:rsidRPr="00AF4284">
            <w:rPr>
              <w:rStyle w:val="Hyperlink"/>
              <w:rFonts w:asciiTheme="majorHAnsi" w:hAnsiTheme="majorHAnsi" w:cstheme="minorHAnsi"/>
              <w:sz w:val="22"/>
              <w:szCs w:val="20"/>
              <w:lang w:val="fr-FR"/>
            </w:rPr>
            <w:t xml:space="preserve"> (ESP</w:t>
          </w:r>
        </w:hyperlink>
        <w:r w:rsidR="00212359" w:rsidRPr="00AF4284">
          <w:rPr>
            <w:rStyle w:val="Hyperlink"/>
            <w:rFonts w:asciiTheme="majorHAnsi" w:hAnsiTheme="majorHAnsi" w:cstheme="minorHAnsi"/>
            <w:sz w:val="22"/>
            <w:szCs w:val="20"/>
            <w:lang w:val="fr-FR"/>
          </w:rPr>
          <w:t>)</w:t>
        </w:r>
      </w:hyperlink>
      <w:r w:rsidR="00212359" w:rsidRPr="00AF4284">
        <w:rPr>
          <w:rFonts w:asciiTheme="majorHAnsi" w:hAnsiTheme="majorHAnsi" w:cstheme="minorHAnsi"/>
          <w:sz w:val="22"/>
          <w:szCs w:val="20"/>
          <w:lang w:val="fr-FR"/>
        </w:rPr>
        <w:t xml:space="preserve">, cherche </w:t>
      </w:r>
      <w:r w:rsidR="00E8531C">
        <w:rPr>
          <w:rFonts w:asciiTheme="majorHAnsi" w:hAnsiTheme="majorHAnsi" w:cstheme="minorHAnsi"/>
          <w:sz w:val="22"/>
          <w:szCs w:val="20"/>
          <w:lang w:val="fr-FR"/>
        </w:rPr>
        <w:t xml:space="preserve">donc </w:t>
      </w:r>
      <w:r w:rsidR="00212359" w:rsidRPr="00AF4284">
        <w:rPr>
          <w:rFonts w:asciiTheme="majorHAnsi" w:hAnsiTheme="majorHAnsi" w:cstheme="minorHAnsi"/>
          <w:sz w:val="22"/>
          <w:szCs w:val="20"/>
          <w:lang w:val="fr-FR"/>
        </w:rPr>
        <w:t>à recueillir les points de vue d'un large éventail de contributeurs, tant au sein de la FAO que parmi les parties prenantes externes.</w:t>
      </w:r>
      <w:r w:rsidR="00AF54D9" w:rsidRPr="00AF4284">
        <w:rPr>
          <w:rFonts w:asciiTheme="majorHAnsi" w:hAnsiTheme="majorHAnsi" w:cstheme="minorHAnsi"/>
          <w:sz w:val="22"/>
          <w:szCs w:val="20"/>
          <w:lang w:val="fr-FR"/>
        </w:rPr>
        <w:t xml:space="preserve"> </w:t>
      </w:r>
      <w:r w:rsidR="00212359" w:rsidRPr="00AF4284">
        <w:rPr>
          <w:rFonts w:asciiTheme="majorHAnsi" w:hAnsiTheme="majorHAnsi" w:cstheme="minorHAnsi"/>
          <w:sz w:val="22"/>
          <w:szCs w:val="20"/>
          <w:lang w:val="fr-FR"/>
        </w:rPr>
        <w:t>Son objectif est de partager les connaissances, de favoriser l'apprentissage et de guider la mise à l'échelle d</w:t>
      </w:r>
      <w:r w:rsidR="009F2CDE">
        <w:rPr>
          <w:rFonts w:asciiTheme="majorHAnsi" w:hAnsiTheme="majorHAnsi" w:cstheme="minorHAnsi"/>
          <w:sz w:val="22"/>
          <w:szCs w:val="20"/>
          <w:lang w:val="fr-FR"/>
        </w:rPr>
        <w:t>’approches d</w:t>
      </w:r>
      <w:r w:rsidR="00212359" w:rsidRPr="00AF4284">
        <w:rPr>
          <w:rFonts w:asciiTheme="majorHAnsi" w:hAnsiTheme="majorHAnsi" w:cstheme="minorHAnsi"/>
          <w:sz w:val="22"/>
          <w:szCs w:val="20"/>
          <w:lang w:val="fr-FR"/>
        </w:rPr>
        <w:t xml:space="preserve">'engagement communautaire et de l'action collective </w:t>
      </w:r>
      <w:r w:rsidR="009F2CDE">
        <w:rPr>
          <w:rFonts w:asciiTheme="majorHAnsi" w:hAnsiTheme="majorHAnsi" w:cstheme="minorHAnsi"/>
          <w:sz w:val="22"/>
          <w:szCs w:val="20"/>
          <w:lang w:val="fr-FR"/>
        </w:rPr>
        <w:t xml:space="preserve">portée </w:t>
      </w:r>
      <w:r w:rsidR="00212359" w:rsidRPr="00AF4284">
        <w:rPr>
          <w:rFonts w:asciiTheme="majorHAnsi" w:hAnsiTheme="majorHAnsi" w:cstheme="minorHAnsi"/>
          <w:sz w:val="22"/>
          <w:szCs w:val="20"/>
          <w:lang w:val="fr-FR"/>
        </w:rPr>
        <w:t>par les communautés afin de ne laisser personne de côté.</w:t>
      </w:r>
      <w:r w:rsidR="00AF54D9" w:rsidRPr="00AF4284">
        <w:rPr>
          <w:rFonts w:asciiTheme="majorHAnsi" w:hAnsiTheme="majorHAnsi" w:cstheme="minorHAnsi"/>
          <w:sz w:val="22"/>
          <w:szCs w:val="20"/>
          <w:lang w:val="fr-FR"/>
        </w:rPr>
        <w:t xml:space="preserve"> </w:t>
      </w:r>
      <w:r w:rsidR="00212359" w:rsidRPr="00AF4284">
        <w:rPr>
          <w:rFonts w:asciiTheme="majorHAnsi" w:hAnsiTheme="majorHAnsi" w:cstheme="minorHAnsi"/>
          <w:sz w:val="22"/>
          <w:szCs w:val="20"/>
          <w:lang w:val="fr-FR"/>
        </w:rPr>
        <w:t xml:space="preserve">L'appel s'appuie sur les efforts déployés par la FAO dans ce domaine, tels que la série de webinaires « </w:t>
      </w:r>
      <w:hyperlink r:id="rId11" w:anchor=":~:text=Community%20Engagement%20Days%20is%20a,and%20humanitarian%20interventions%20and%20strategies." w:history="1">
        <w:r w:rsidR="00212359" w:rsidRPr="00AF4284">
          <w:rPr>
            <w:rStyle w:val="Hyperlink"/>
            <w:rFonts w:asciiTheme="majorHAnsi" w:hAnsiTheme="majorHAnsi" w:cstheme="minorHAnsi"/>
            <w:sz w:val="22"/>
            <w:szCs w:val="20"/>
            <w:lang w:val="fr-FR"/>
          </w:rPr>
          <w:t>Community Engagement Days » (Journées d'engagement communautaire</w:t>
        </w:r>
      </w:hyperlink>
      <w:r w:rsidR="00212359" w:rsidRPr="00AF4284">
        <w:rPr>
          <w:rFonts w:asciiTheme="majorHAnsi" w:hAnsiTheme="majorHAnsi" w:cstheme="minorHAnsi"/>
          <w:sz w:val="22"/>
          <w:szCs w:val="20"/>
          <w:lang w:val="fr-FR"/>
        </w:rPr>
        <w:t>).</w:t>
      </w:r>
      <w:r w:rsidR="00AF54D9" w:rsidRPr="00AF4284">
        <w:rPr>
          <w:rStyle w:val="FootnoteReference"/>
          <w:rFonts w:asciiTheme="majorHAnsi" w:hAnsiTheme="majorHAnsi" w:cstheme="minorHAnsi"/>
          <w:sz w:val="22"/>
          <w:szCs w:val="20"/>
          <w:lang w:val="fr-FR"/>
        </w:rPr>
        <w:footnoteReference w:id="1"/>
      </w:r>
      <w:r w:rsidR="00AF54D9" w:rsidRPr="00AF4284">
        <w:rPr>
          <w:rFonts w:asciiTheme="majorHAnsi" w:hAnsiTheme="majorHAnsi" w:cstheme="minorHAnsi"/>
          <w:sz w:val="22"/>
          <w:szCs w:val="20"/>
          <w:lang w:val="fr-FR"/>
        </w:rPr>
        <w:t xml:space="preserve">   </w:t>
      </w:r>
    </w:p>
    <w:p w14:paraId="3FF8C587" w14:textId="089FC289" w:rsidR="00AF54D9" w:rsidRPr="00AF4284" w:rsidRDefault="00212359" w:rsidP="00212359">
      <w:pPr>
        <w:rPr>
          <w:b/>
          <w:bCs/>
          <w:color w:val="E36C0A" w:themeColor="accent6" w:themeShade="BF"/>
          <w:sz w:val="22"/>
          <w:lang w:val="fr-FR"/>
        </w:rPr>
      </w:pPr>
      <w:r w:rsidRPr="00AF4284">
        <w:rPr>
          <w:b/>
          <w:bCs/>
          <w:color w:val="E36C0A" w:themeColor="accent6" w:themeShade="BF"/>
          <w:sz w:val="22"/>
          <w:lang w:val="fr-FR"/>
        </w:rPr>
        <w:t>Cet appel à contributions est ouvert jusqu'au 27 novembre 2024.</w:t>
      </w:r>
    </w:p>
    <w:p w14:paraId="7408704E" w14:textId="77777777" w:rsidR="00AF54D9" w:rsidRPr="00AF4284" w:rsidRDefault="00AF54D9" w:rsidP="00AF54D9">
      <w:pPr>
        <w:rPr>
          <w:rFonts w:asciiTheme="majorHAnsi" w:hAnsiTheme="majorHAnsi" w:cstheme="minorBidi"/>
          <w:iCs/>
          <w:color w:val="E36C0A" w:themeColor="accent6" w:themeShade="BF"/>
          <w:sz w:val="22"/>
          <w:szCs w:val="20"/>
          <w:lang w:val="fr-FR"/>
        </w:rPr>
      </w:pPr>
      <w:r w:rsidRPr="00AF4284">
        <w:rPr>
          <w:rFonts w:asciiTheme="majorHAnsi" w:hAnsiTheme="majorHAnsi" w:cstheme="minorBidi"/>
          <w:iCs/>
          <w:color w:val="E36C0A" w:themeColor="accent6" w:themeShade="BF"/>
          <w:sz w:val="22"/>
          <w:szCs w:val="20"/>
          <w:lang w:val="fr-FR"/>
        </w:rPr>
        <w:t>--------------------------------------------------------------------------------------------------------------------</w:t>
      </w:r>
    </w:p>
    <w:p w14:paraId="02C9577A" w14:textId="31E990F5" w:rsidR="00AF54D9" w:rsidRPr="00AF4284" w:rsidRDefault="00212359" w:rsidP="00212359">
      <w:pPr>
        <w:rPr>
          <w:b/>
          <w:bCs/>
          <w:sz w:val="22"/>
          <w:lang w:val="fr-FR"/>
        </w:rPr>
      </w:pPr>
      <w:r w:rsidRPr="00AF4284">
        <w:rPr>
          <w:b/>
          <w:bCs/>
          <w:sz w:val="22"/>
          <w:lang w:val="fr-FR"/>
        </w:rPr>
        <w:t>Comment participer à cet appel à contributions</w:t>
      </w:r>
      <w:r w:rsidR="006A3BD4">
        <w:rPr>
          <w:b/>
          <w:bCs/>
          <w:sz w:val="22"/>
          <w:lang w:val="fr-FR"/>
        </w:rPr>
        <w:t xml:space="preserve"> </w:t>
      </w:r>
    </w:p>
    <w:p w14:paraId="012D8F9B" w14:textId="63F197EF" w:rsidR="00AF54D9" w:rsidRPr="00AF4284" w:rsidRDefault="00212359" w:rsidP="00B77E44">
      <w:pPr>
        <w:spacing w:after="0"/>
        <w:rPr>
          <w:rFonts w:asciiTheme="majorHAnsi" w:hAnsiTheme="majorHAnsi"/>
          <w:noProof/>
          <w:sz w:val="22"/>
          <w:lang w:val="fr-FR" w:eastAsia="zh-CN"/>
        </w:rPr>
      </w:pPr>
      <w:r w:rsidRPr="00AF4284">
        <w:rPr>
          <w:rFonts w:asciiTheme="majorHAnsi" w:hAnsiTheme="majorHAnsi"/>
          <w:sz w:val="22"/>
          <w:lang w:val="fr-FR" w:eastAsia="zh-CN"/>
        </w:rPr>
        <w:t xml:space="preserve">Pour participer à cet appel à contributions, </w:t>
      </w:r>
      <w:r w:rsidR="006A3BD4" w:rsidRPr="00AF4284">
        <w:rPr>
          <w:rFonts w:asciiTheme="majorHAnsi" w:hAnsiTheme="majorHAnsi"/>
          <w:sz w:val="22"/>
          <w:lang w:val="fr-FR" w:eastAsia="zh-CN"/>
        </w:rPr>
        <w:t>veuillez-vous</w:t>
      </w:r>
      <w:r w:rsidRPr="00AF4284">
        <w:rPr>
          <w:rFonts w:asciiTheme="majorHAnsi" w:hAnsiTheme="majorHAnsi"/>
          <w:sz w:val="22"/>
          <w:lang w:val="fr-FR" w:eastAsia="zh-CN"/>
        </w:rPr>
        <w:t xml:space="preserve"> </w:t>
      </w:r>
      <w:hyperlink r:id="rId12" w:history="1">
        <w:r w:rsidRPr="003E3CE0">
          <w:rPr>
            <w:rStyle w:val="Hyperlink"/>
            <w:rFonts w:asciiTheme="majorHAnsi" w:hAnsiTheme="majorHAnsi"/>
            <w:b/>
            <w:bCs/>
            <w:sz w:val="22"/>
            <w:lang w:val="fr-FR" w:eastAsia="zh-CN"/>
          </w:rPr>
          <w:t>inscrire</w:t>
        </w:r>
      </w:hyperlink>
      <w:r w:rsidRPr="00AF4284">
        <w:rPr>
          <w:rStyle w:val="Hyperlink"/>
          <w:rFonts w:asciiTheme="majorHAnsi" w:hAnsiTheme="majorHAnsi"/>
          <w:color w:val="auto"/>
          <w:sz w:val="22"/>
          <w:u w:val="none"/>
          <w:lang w:val="fr-FR" w:eastAsia="zh-CN"/>
        </w:rPr>
        <w:t xml:space="preserve"> au Forum FSN si vous n'êtes pas encore membre, ou vous « connecter » à votre compte.</w:t>
      </w:r>
      <w:r w:rsidR="00AF54D9" w:rsidRPr="00AF4284">
        <w:rPr>
          <w:rFonts w:asciiTheme="majorHAnsi" w:hAnsiTheme="majorHAnsi"/>
          <w:noProof/>
          <w:sz w:val="22"/>
          <w:lang w:val="fr-FR" w:eastAsia="zh-CN"/>
        </w:rPr>
        <w:t xml:space="preserve"> </w:t>
      </w:r>
    </w:p>
    <w:p w14:paraId="4BEAEE33" w14:textId="77777777" w:rsidR="00AF54D9" w:rsidRPr="00AF4284" w:rsidRDefault="00AF54D9" w:rsidP="00AF54D9">
      <w:pPr>
        <w:spacing w:after="0"/>
        <w:jc w:val="left"/>
        <w:rPr>
          <w:rFonts w:asciiTheme="majorHAnsi" w:hAnsiTheme="majorHAnsi"/>
          <w:noProof/>
          <w:sz w:val="22"/>
          <w:lang w:val="fr-FR" w:eastAsia="zh-CN"/>
        </w:rPr>
      </w:pPr>
    </w:p>
    <w:p w14:paraId="0EC0F08B" w14:textId="5320D3A1" w:rsidR="00AF54D9" w:rsidRPr="00AF4284" w:rsidRDefault="00212359" w:rsidP="00212359">
      <w:pPr>
        <w:rPr>
          <w:rFonts w:asciiTheme="majorHAnsi" w:hAnsiTheme="majorHAnsi" w:cs="Open Sans"/>
          <w:sz w:val="22"/>
          <w:lang w:val="fr-FR"/>
        </w:rPr>
      </w:pPr>
      <w:r w:rsidRPr="00AF4284">
        <w:rPr>
          <w:rFonts w:asciiTheme="majorHAnsi" w:hAnsiTheme="majorHAnsi" w:cs="Open Sans"/>
          <w:sz w:val="22"/>
          <w:lang w:val="fr-FR"/>
        </w:rPr>
        <w:t xml:space="preserve">Veuillez consulter la </w:t>
      </w:r>
      <w:r w:rsidR="006A3BD4">
        <w:rPr>
          <w:rFonts w:asciiTheme="majorHAnsi" w:hAnsiTheme="majorHAnsi" w:cs="Open Sans"/>
          <w:b/>
          <w:bCs/>
          <w:sz w:val="22"/>
          <w:lang w:val="fr-FR"/>
        </w:rPr>
        <w:t>N</w:t>
      </w:r>
      <w:r w:rsidRPr="00AF4284">
        <w:rPr>
          <w:rFonts w:asciiTheme="majorHAnsi" w:hAnsiTheme="majorHAnsi" w:cs="Open Sans"/>
          <w:b/>
          <w:bCs/>
          <w:sz w:val="22"/>
          <w:lang w:val="fr-FR"/>
        </w:rPr>
        <w:t>ote</w:t>
      </w:r>
      <w:r w:rsidRPr="00AF4284">
        <w:rPr>
          <w:rFonts w:asciiTheme="majorHAnsi" w:hAnsiTheme="majorHAnsi" w:cs="Open Sans"/>
          <w:sz w:val="22"/>
          <w:lang w:val="fr-FR"/>
        </w:rPr>
        <w:t xml:space="preserve"> </w:t>
      </w:r>
      <w:r w:rsidRPr="006A3BD4">
        <w:rPr>
          <w:rFonts w:asciiTheme="majorHAnsi" w:hAnsiTheme="majorHAnsi" w:cs="Open Sans"/>
          <w:b/>
          <w:bCs/>
          <w:sz w:val="22"/>
          <w:lang w:val="fr-FR"/>
        </w:rPr>
        <w:t>thématique</w:t>
      </w:r>
      <w:r w:rsidRPr="00AF4284">
        <w:rPr>
          <w:rFonts w:asciiTheme="majorHAnsi" w:hAnsiTheme="majorHAnsi" w:cs="Open Sans"/>
          <w:sz w:val="22"/>
          <w:lang w:val="fr-FR"/>
        </w:rPr>
        <w:t xml:space="preserve"> pour comprendre les critères à prendre en compte dans le cadre de cet appel.</w:t>
      </w:r>
      <w:r w:rsidR="00AF54D9" w:rsidRPr="00AF4284">
        <w:rPr>
          <w:rFonts w:asciiTheme="majorHAnsi" w:hAnsiTheme="majorHAnsi" w:cs="Open Sans"/>
          <w:sz w:val="22"/>
          <w:lang w:val="fr-FR"/>
        </w:rPr>
        <w:t xml:space="preserve"> </w:t>
      </w:r>
      <w:r w:rsidRPr="00AF4284">
        <w:rPr>
          <w:rFonts w:asciiTheme="majorHAnsi" w:hAnsiTheme="majorHAnsi" w:cs="Open Sans"/>
          <w:sz w:val="22"/>
          <w:lang w:val="fr-FR"/>
        </w:rPr>
        <w:t xml:space="preserve">Si vous souhaitez en savoir plus sur l'engagement communautaire, vous pouvez consulter </w:t>
      </w:r>
      <w:r w:rsidRPr="00AF4284">
        <w:rPr>
          <w:rFonts w:asciiTheme="majorHAnsi" w:hAnsiTheme="majorHAnsi" w:cs="Open Sans"/>
          <w:sz w:val="22"/>
          <w:lang w:val="fr-FR"/>
        </w:rPr>
        <w:lastRenderedPageBreak/>
        <w:t xml:space="preserve">le </w:t>
      </w:r>
      <w:hyperlink r:id="rId13" w:history="1">
        <w:r w:rsidRPr="003E3CE0">
          <w:rPr>
            <w:rStyle w:val="Hyperlink"/>
            <w:rFonts w:asciiTheme="majorHAnsi" w:hAnsiTheme="majorHAnsi" w:cs="Open Sans"/>
            <w:b/>
            <w:bCs/>
            <w:sz w:val="22"/>
            <w:lang w:val="fr-FR"/>
          </w:rPr>
          <w:t>document de référence</w:t>
        </w:r>
      </w:hyperlink>
      <w:r w:rsidRPr="00AF4284">
        <w:rPr>
          <w:rFonts w:asciiTheme="majorHAnsi" w:hAnsiTheme="majorHAnsi" w:cs="Open Sans"/>
          <w:sz w:val="22"/>
          <w:lang w:val="fr-FR"/>
        </w:rPr>
        <w:t>.</w:t>
      </w:r>
      <w:r w:rsidR="00AF54D9" w:rsidRPr="00AF4284">
        <w:rPr>
          <w:rFonts w:asciiTheme="majorHAnsi" w:hAnsiTheme="majorHAnsi" w:cs="Open Sans"/>
          <w:sz w:val="22"/>
          <w:lang w:val="fr-FR"/>
        </w:rPr>
        <w:t xml:space="preserve">  </w:t>
      </w:r>
      <w:r w:rsidRPr="00AF4284">
        <w:rPr>
          <w:rFonts w:asciiTheme="majorHAnsi" w:hAnsiTheme="majorHAnsi" w:cs="Open Sans"/>
          <w:sz w:val="22"/>
          <w:lang w:val="fr-FR"/>
        </w:rPr>
        <w:t xml:space="preserve">Une fois le modèle </w:t>
      </w:r>
      <w:r w:rsidR="006A3BD4">
        <w:rPr>
          <w:rFonts w:asciiTheme="majorHAnsi" w:hAnsiTheme="majorHAnsi" w:cs="Open Sans"/>
          <w:sz w:val="22"/>
          <w:lang w:val="fr-FR"/>
        </w:rPr>
        <w:t>pour la présentation des contributions complété</w:t>
      </w:r>
      <w:r w:rsidRPr="00AF4284">
        <w:rPr>
          <w:rFonts w:asciiTheme="majorHAnsi" w:hAnsiTheme="majorHAnsi" w:cs="Open Sans"/>
          <w:sz w:val="22"/>
          <w:lang w:val="fr-FR"/>
        </w:rPr>
        <w:t xml:space="preserve">, téléchargez-le dans la case « Affichez votre contribution “ sur la </w:t>
      </w:r>
      <w:hyperlink r:id="rId14" w:history="1">
        <w:r w:rsidRPr="003E3CE0">
          <w:rPr>
            <w:rStyle w:val="Hyperlink"/>
            <w:rFonts w:asciiTheme="majorHAnsi" w:hAnsiTheme="majorHAnsi" w:cs="Open Sans"/>
            <w:b/>
            <w:bCs/>
            <w:sz w:val="22"/>
            <w:lang w:val="fr-FR"/>
          </w:rPr>
          <w:t>page</w:t>
        </w:r>
        <w:r w:rsidR="00276EEC" w:rsidRPr="003E3CE0">
          <w:rPr>
            <w:rStyle w:val="Hyperlink"/>
            <w:rFonts w:asciiTheme="majorHAnsi" w:hAnsiTheme="majorHAnsi" w:cs="Open Sans"/>
            <w:b/>
            <w:bCs/>
            <w:sz w:val="22"/>
            <w:lang w:val="fr-FR"/>
          </w:rPr>
          <w:t xml:space="preserve"> web</w:t>
        </w:r>
      </w:hyperlink>
      <w:r w:rsidRPr="00AF4284">
        <w:rPr>
          <w:rStyle w:val="Hyperlink"/>
          <w:rFonts w:asciiTheme="majorHAnsi" w:hAnsiTheme="majorHAnsi" w:cs="Open Sans"/>
          <w:color w:val="auto"/>
          <w:sz w:val="22"/>
          <w:u w:val="none"/>
          <w:lang w:val="fr-FR"/>
        </w:rPr>
        <w:t xml:space="preserve"> de </w:t>
      </w:r>
      <w:proofErr w:type="gramStart"/>
      <w:r w:rsidR="00C52B8D" w:rsidRPr="00AF4284">
        <w:rPr>
          <w:rStyle w:val="Hyperlink"/>
          <w:rFonts w:asciiTheme="majorHAnsi" w:hAnsiTheme="majorHAnsi" w:cs="Open Sans"/>
          <w:color w:val="auto"/>
          <w:sz w:val="22"/>
          <w:u w:val="none"/>
          <w:lang w:val="fr-FR"/>
        </w:rPr>
        <w:t>l’appel</w:t>
      </w:r>
      <w:r w:rsidRPr="00AF4284">
        <w:rPr>
          <w:rStyle w:val="Hyperlink"/>
          <w:rFonts w:asciiTheme="majorHAnsi" w:hAnsiTheme="majorHAnsi" w:cs="Open Sans"/>
          <w:color w:val="auto"/>
          <w:sz w:val="22"/>
          <w:u w:val="none"/>
          <w:lang w:val="fr-FR"/>
        </w:rPr>
        <w:t xml:space="preserve"> ,</w:t>
      </w:r>
      <w:proofErr w:type="gramEnd"/>
      <w:r w:rsidRPr="00AF4284">
        <w:rPr>
          <w:rStyle w:val="Hyperlink"/>
          <w:rFonts w:asciiTheme="majorHAnsi" w:hAnsiTheme="majorHAnsi" w:cs="Open Sans"/>
          <w:color w:val="auto"/>
          <w:sz w:val="22"/>
          <w:u w:val="none"/>
          <w:lang w:val="fr-FR"/>
        </w:rPr>
        <w:t xml:space="preserve"> ou envoyez-le à</w:t>
      </w:r>
      <w:hyperlink r:id="rId15" w:history="1">
        <w:r w:rsidR="0008205D" w:rsidRPr="00AF4284">
          <w:rPr>
            <w:rStyle w:val="Hyperlink"/>
            <w:rFonts w:asciiTheme="majorHAnsi" w:hAnsiTheme="majorHAnsi" w:cs="Open Sans"/>
            <w:sz w:val="22"/>
            <w:lang w:val="fr-FR"/>
          </w:rPr>
          <w:t>: fsn-moderator@fao.org</w:t>
        </w:r>
      </w:hyperlink>
      <w:r w:rsidRPr="00AF4284">
        <w:rPr>
          <w:rStyle w:val="Hyperlink"/>
          <w:rFonts w:asciiTheme="majorHAnsi" w:hAnsiTheme="majorHAnsi" w:cs="Open Sans"/>
          <w:color w:val="auto"/>
          <w:sz w:val="22"/>
          <w:u w:val="none"/>
          <w:lang w:val="fr-FR"/>
        </w:rPr>
        <w:t>.</w:t>
      </w:r>
      <w:r w:rsidR="00AF54D9" w:rsidRPr="00AF4284">
        <w:rPr>
          <w:rFonts w:asciiTheme="majorHAnsi" w:hAnsiTheme="majorHAnsi" w:cs="Open Sans"/>
          <w:sz w:val="22"/>
          <w:lang w:val="fr-FR"/>
        </w:rPr>
        <w:t xml:space="preserve"> </w:t>
      </w:r>
    </w:p>
    <w:p w14:paraId="1AD8B8F3" w14:textId="76F6E43B" w:rsidR="00AF54D9" w:rsidRPr="00AF4284" w:rsidRDefault="00212359" w:rsidP="00212359">
      <w:pPr>
        <w:rPr>
          <w:rFonts w:asciiTheme="majorHAnsi" w:hAnsiTheme="majorHAnsi" w:cs="Open Sans"/>
          <w:sz w:val="22"/>
          <w:lang w:val="fr-FR"/>
        </w:rPr>
      </w:pPr>
      <w:r w:rsidRPr="00AF4284">
        <w:rPr>
          <w:rFonts w:asciiTheme="majorHAnsi" w:hAnsiTheme="majorHAnsi" w:cs="Open Sans"/>
          <w:sz w:val="22"/>
          <w:lang w:val="fr-FR"/>
        </w:rPr>
        <w:t xml:space="preserve">Veuillez limiter </w:t>
      </w:r>
      <w:r w:rsidR="006A3BD4">
        <w:rPr>
          <w:rFonts w:asciiTheme="majorHAnsi" w:hAnsiTheme="majorHAnsi" w:cs="Open Sans"/>
          <w:sz w:val="22"/>
          <w:lang w:val="fr-FR"/>
        </w:rPr>
        <w:t>vos contributions</w:t>
      </w:r>
      <w:r w:rsidRPr="00AF4284">
        <w:rPr>
          <w:rFonts w:asciiTheme="majorHAnsi" w:hAnsiTheme="majorHAnsi" w:cs="Open Sans"/>
          <w:sz w:val="22"/>
          <w:lang w:val="fr-FR"/>
        </w:rPr>
        <w:t xml:space="preserve"> à </w:t>
      </w:r>
      <w:r w:rsidRPr="00923F44">
        <w:rPr>
          <w:rFonts w:asciiTheme="majorHAnsi" w:hAnsiTheme="majorHAnsi" w:cs="Open Sans"/>
          <w:b/>
          <w:bCs/>
          <w:sz w:val="22"/>
          <w:lang w:val="fr-FR"/>
        </w:rPr>
        <w:t xml:space="preserve">1 </w:t>
      </w:r>
      <w:r w:rsidRPr="00AF4284">
        <w:rPr>
          <w:rFonts w:asciiTheme="majorHAnsi" w:hAnsiTheme="majorHAnsi" w:cs="Open Sans"/>
          <w:b/>
          <w:bCs/>
          <w:sz w:val="22"/>
          <w:lang w:val="fr-FR"/>
        </w:rPr>
        <w:t>500</w:t>
      </w:r>
      <w:r w:rsidRPr="00AF4284">
        <w:rPr>
          <w:rFonts w:asciiTheme="majorHAnsi" w:hAnsiTheme="majorHAnsi" w:cs="Open Sans"/>
          <w:sz w:val="22"/>
          <w:lang w:val="fr-FR"/>
        </w:rPr>
        <w:t xml:space="preserve"> mots et n'hésitez pas à </w:t>
      </w:r>
      <w:r w:rsidR="006A3BD4">
        <w:rPr>
          <w:rFonts w:asciiTheme="majorHAnsi" w:hAnsiTheme="majorHAnsi" w:cs="Open Sans"/>
          <w:sz w:val="22"/>
          <w:lang w:val="fr-FR"/>
        </w:rPr>
        <w:t>annexer l</w:t>
      </w:r>
      <w:r w:rsidRPr="00AF4284">
        <w:rPr>
          <w:rFonts w:asciiTheme="majorHAnsi" w:hAnsiTheme="majorHAnsi" w:cs="Open Sans"/>
          <w:sz w:val="22"/>
          <w:lang w:val="fr-FR"/>
        </w:rPr>
        <w:t xml:space="preserve">es documents de référence </w:t>
      </w:r>
      <w:r w:rsidR="006A3BD4">
        <w:rPr>
          <w:rFonts w:asciiTheme="majorHAnsi" w:hAnsiTheme="majorHAnsi" w:cs="Open Sans"/>
          <w:sz w:val="22"/>
          <w:lang w:val="fr-FR"/>
        </w:rPr>
        <w:t>utiles</w:t>
      </w:r>
      <w:r w:rsidRPr="00AF4284">
        <w:rPr>
          <w:rFonts w:asciiTheme="majorHAnsi" w:hAnsiTheme="majorHAnsi" w:cs="Open Sans"/>
          <w:sz w:val="22"/>
          <w:lang w:val="fr-FR"/>
        </w:rPr>
        <w:t>.</w:t>
      </w:r>
      <w:r w:rsidR="00AF54D9" w:rsidRPr="00AF4284">
        <w:rPr>
          <w:rFonts w:asciiTheme="majorHAnsi" w:hAnsiTheme="majorHAnsi" w:cs="Open Sans"/>
          <w:sz w:val="22"/>
          <w:lang w:val="fr-FR"/>
        </w:rPr>
        <w:t xml:space="preserve"> </w:t>
      </w:r>
    </w:p>
    <w:p w14:paraId="073BFB74" w14:textId="77777777" w:rsidR="00AF54D9" w:rsidRPr="00AF4284" w:rsidRDefault="00AF54D9" w:rsidP="00AF54D9">
      <w:pPr>
        <w:rPr>
          <w:rFonts w:asciiTheme="majorHAnsi" w:hAnsiTheme="majorHAnsi" w:cstheme="minorBidi"/>
          <w:iCs/>
          <w:color w:val="E36C0A" w:themeColor="accent6" w:themeShade="BF"/>
          <w:sz w:val="22"/>
          <w:szCs w:val="20"/>
          <w:lang w:val="fr-FR"/>
        </w:rPr>
      </w:pPr>
      <w:r w:rsidRPr="00AF4284">
        <w:rPr>
          <w:rFonts w:asciiTheme="majorHAnsi" w:hAnsiTheme="majorHAnsi" w:cstheme="minorBidi"/>
          <w:iCs/>
          <w:color w:val="E36C0A" w:themeColor="accent6" w:themeShade="BF"/>
          <w:sz w:val="22"/>
          <w:szCs w:val="20"/>
          <w:lang w:val="fr-FR"/>
        </w:rPr>
        <w:t>--------------------------------------------------------------------------------------------------------------------</w:t>
      </w:r>
    </w:p>
    <w:p w14:paraId="6A5CE14C" w14:textId="77777777" w:rsidR="00AF54D9" w:rsidRPr="0008205D" w:rsidRDefault="00AF54D9" w:rsidP="003A06C1">
      <w:pPr>
        <w:spacing w:after="0"/>
        <w:jc w:val="left"/>
        <w:rPr>
          <w:rStyle w:val="Strong"/>
          <w:rFonts w:asciiTheme="majorHAnsi" w:eastAsia="Calibri" w:hAnsiTheme="majorHAnsi" w:cs="Open Sans"/>
          <w:szCs w:val="24"/>
          <w:lang w:val="fr-FR"/>
        </w:rPr>
      </w:pPr>
    </w:p>
    <w:p w14:paraId="3E61DB50" w14:textId="3485C8D0" w:rsidR="00F1085A" w:rsidRPr="00AF4284" w:rsidRDefault="00212359" w:rsidP="00F1085A">
      <w:pPr>
        <w:spacing w:after="0"/>
        <w:jc w:val="center"/>
        <w:rPr>
          <w:rFonts w:asciiTheme="majorHAnsi" w:hAnsiTheme="majorHAnsi"/>
          <w:b/>
          <w:bCs/>
          <w:noProof/>
          <w:color w:val="E36C0A" w:themeColor="accent6" w:themeShade="BF"/>
          <w:szCs w:val="24"/>
          <w:lang w:val="fr-FR" w:eastAsia="zh-CN"/>
        </w:rPr>
      </w:pPr>
      <w:r w:rsidRPr="00AF4284">
        <w:rPr>
          <w:rFonts w:asciiTheme="majorHAnsi" w:hAnsiTheme="majorHAnsi"/>
          <w:b/>
          <w:bCs/>
          <w:color w:val="E36C0A" w:themeColor="accent6" w:themeShade="BF"/>
          <w:szCs w:val="24"/>
          <w:lang w:val="fr-FR" w:eastAsia="zh-CN"/>
        </w:rPr>
        <w:t>Modèle de présentation</w:t>
      </w:r>
      <w:r w:rsidR="00A714FF">
        <w:rPr>
          <w:rFonts w:asciiTheme="majorHAnsi" w:hAnsiTheme="majorHAnsi"/>
          <w:b/>
          <w:bCs/>
          <w:color w:val="E36C0A" w:themeColor="accent6" w:themeShade="BF"/>
          <w:szCs w:val="24"/>
          <w:lang w:val="fr-FR" w:eastAsia="zh-CN"/>
        </w:rPr>
        <w:t xml:space="preserve"> des contributions</w:t>
      </w:r>
    </w:p>
    <w:p w14:paraId="3EB440AA" w14:textId="77777777" w:rsidR="00F1085A" w:rsidRPr="0008205D" w:rsidRDefault="00F1085A" w:rsidP="006C0592">
      <w:pPr>
        <w:spacing w:after="0"/>
        <w:jc w:val="left"/>
        <w:rPr>
          <w:rFonts w:asciiTheme="majorHAnsi" w:hAnsiTheme="majorHAnsi"/>
          <w:noProof/>
          <w:color w:val="E36C0A" w:themeColor="accent6" w:themeShade="BF"/>
          <w:sz w:val="22"/>
          <w:highlight w:val="yellow"/>
          <w:lang w:val="fr-FR" w:eastAsia="zh-CN"/>
        </w:rPr>
      </w:pPr>
    </w:p>
    <w:p w14:paraId="396F3886" w14:textId="77777777" w:rsidR="003A06C1" w:rsidRPr="0008205D" w:rsidRDefault="003A06C1" w:rsidP="006C0592">
      <w:pPr>
        <w:spacing w:after="0"/>
        <w:jc w:val="left"/>
        <w:rPr>
          <w:rFonts w:asciiTheme="majorHAnsi" w:hAnsiTheme="majorHAnsi"/>
          <w:noProof/>
          <w:color w:val="E36C0A" w:themeColor="accent6" w:themeShade="BF"/>
          <w:sz w:val="22"/>
          <w:highlight w:val="yellow"/>
          <w:lang w:val="fr-FR" w:eastAsia="zh-C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4"/>
        <w:gridCol w:w="4845"/>
      </w:tblGrid>
      <w:tr w:rsidR="003A06C1" w:rsidRPr="00255116" w14:paraId="6F1B1EF5" w14:textId="77777777" w:rsidTr="00183F9E">
        <w:tc>
          <w:tcPr>
            <w:tcW w:w="2484" w:type="pct"/>
            <w:tcBorders>
              <w:top w:val="single" w:sz="4" w:space="0" w:color="auto"/>
              <w:left w:val="single" w:sz="4" w:space="0" w:color="auto"/>
              <w:bottom w:val="single" w:sz="4" w:space="0" w:color="auto"/>
              <w:right w:val="single" w:sz="4" w:space="0" w:color="auto"/>
            </w:tcBorders>
          </w:tcPr>
          <w:p w14:paraId="474599E7" w14:textId="58C2A49F" w:rsidR="003A06C1" w:rsidRPr="008F1AB6" w:rsidRDefault="00183F9E" w:rsidP="00183F9E">
            <w:pPr>
              <w:spacing w:before="200" w:after="200"/>
              <w:jc w:val="left"/>
              <w:rPr>
                <w:rFonts w:asciiTheme="majorHAnsi" w:eastAsia="Calibri" w:hAnsiTheme="majorHAnsi" w:cs="Calibri"/>
                <w:b/>
                <w:bCs/>
                <w:sz w:val="22"/>
                <w:lang w:val="fr-FR"/>
              </w:rPr>
            </w:pPr>
            <w:r w:rsidRPr="008F1AB6">
              <w:rPr>
                <w:rFonts w:asciiTheme="majorHAnsi" w:eastAsia="Calibri" w:hAnsiTheme="majorHAnsi" w:cs="Calibri"/>
                <w:b/>
                <w:bCs/>
                <w:sz w:val="22"/>
                <w:lang w:val="fr-FR"/>
              </w:rPr>
              <w:t>Personne de contact</w:t>
            </w:r>
          </w:p>
        </w:tc>
        <w:tc>
          <w:tcPr>
            <w:tcW w:w="2516" w:type="pct"/>
            <w:tcBorders>
              <w:top w:val="single" w:sz="4" w:space="0" w:color="auto"/>
              <w:left w:val="single" w:sz="4" w:space="0" w:color="auto"/>
              <w:bottom w:val="single" w:sz="4" w:space="0" w:color="auto"/>
              <w:right w:val="single" w:sz="4" w:space="0" w:color="auto"/>
            </w:tcBorders>
          </w:tcPr>
          <w:p w14:paraId="5FAA27A4" w14:textId="07ADBC16" w:rsidR="003A06C1" w:rsidRPr="008F1AB6" w:rsidRDefault="00183F9E" w:rsidP="00183F9E">
            <w:pPr>
              <w:spacing w:before="200" w:after="200" w:line="259" w:lineRule="auto"/>
              <w:contextualSpacing/>
              <w:rPr>
                <w:rFonts w:asciiTheme="majorHAnsi" w:hAnsiTheme="majorHAnsi"/>
                <w:sz w:val="22"/>
                <w:lang w:val="fr-FR"/>
              </w:rPr>
            </w:pPr>
            <w:proofErr w:type="gramStart"/>
            <w:r w:rsidRPr="008F1AB6">
              <w:rPr>
                <w:rFonts w:asciiTheme="majorHAnsi" w:eastAsia="MS Mincho" w:hAnsiTheme="majorHAnsi" w:cs="Calibri"/>
                <w:sz w:val="22"/>
                <w:lang w:val="fr-FR" w:eastAsia="ja-JP" w:bidi="th-TH"/>
              </w:rPr>
              <w:t>Nom:</w:t>
            </w:r>
            <w:proofErr w:type="gramEnd"/>
            <w:r w:rsidR="003A06C1" w:rsidRPr="008F1AB6">
              <w:rPr>
                <w:rFonts w:asciiTheme="majorHAnsi" w:eastAsia="MS Mincho" w:hAnsiTheme="majorHAnsi" w:cs="Calibri"/>
                <w:sz w:val="22"/>
                <w:lang w:val="fr-FR" w:eastAsia="ja-JP" w:bidi="th-TH"/>
              </w:rPr>
              <w:t xml:space="preserve"> </w:t>
            </w:r>
            <w:r w:rsidR="007E7FAE">
              <w:rPr>
                <w:rFonts w:asciiTheme="majorHAnsi" w:eastAsia="MS Mincho" w:hAnsiTheme="majorHAnsi" w:cs="Calibri"/>
                <w:sz w:val="22"/>
                <w:lang w:val="fr-FR" w:eastAsia="ja-JP" w:bidi="th-TH"/>
              </w:rPr>
              <w:t>Mariam Maiga et Seydou Tangara</w:t>
            </w:r>
          </w:p>
          <w:p w14:paraId="1DBFB125" w14:textId="4FEAB934" w:rsidR="003A06C1" w:rsidRPr="008F1AB6" w:rsidRDefault="00183F9E" w:rsidP="00183F9E">
            <w:pPr>
              <w:spacing w:before="200" w:after="200" w:line="259" w:lineRule="auto"/>
              <w:contextualSpacing/>
              <w:rPr>
                <w:rFonts w:asciiTheme="majorHAnsi" w:eastAsia="MS Mincho" w:hAnsiTheme="majorHAnsi" w:cs="Calibri"/>
                <w:sz w:val="22"/>
                <w:lang w:val="fr-FR" w:eastAsia="ja-JP" w:bidi="th-TH"/>
              </w:rPr>
            </w:pPr>
            <w:proofErr w:type="gramStart"/>
            <w:r w:rsidRPr="008F1AB6">
              <w:rPr>
                <w:rFonts w:asciiTheme="majorHAnsi" w:eastAsia="MS Mincho" w:hAnsiTheme="majorHAnsi" w:cs="Calibri"/>
                <w:sz w:val="22"/>
                <w:lang w:val="fr-FR" w:eastAsia="ja-JP" w:bidi="th-TH"/>
              </w:rPr>
              <w:t>Organisation:</w:t>
            </w:r>
            <w:proofErr w:type="gramEnd"/>
            <w:r w:rsidR="003A06C1" w:rsidRPr="008F1AB6">
              <w:rPr>
                <w:rFonts w:asciiTheme="majorHAnsi" w:eastAsia="MS Mincho" w:hAnsiTheme="majorHAnsi" w:cs="Calibri"/>
                <w:sz w:val="22"/>
                <w:lang w:val="fr-FR" w:eastAsia="ja-JP" w:bidi="th-TH"/>
              </w:rPr>
              <w:t xml:space="preserve"> </w:t>
            </w:r>
            <w:r w:rsidR="007E7FAE">
              <w:rPr>
                <w:rFonts w:asciiTheme="majorHAnsi" w:eastAsia="MS Mincho" w:hAnsiTheme="majorHAnsi" w:cs="Calibri"/>
                <w:sz w:val="22"/>
                <w:lang w:val="fr-FR" w:eastAsia="ja-JP" w:bidi="th-TH"/>
              </w:rPr>
              <w:t>UNICEF</w:t>
            </w:r>
          </w:p>
          <w:p w14:paraId="5DFBA7DD" w14:textId="70989A8A" w:rsidR="003A06C1" w:rsidRPr="008F1AB6" w:rsidRDefault="00183F9E" w:rsidP="00183F9E">
            <w:pPr>
              <w:spacing w:before="200" w:after="200" w:line="259" w:lineRule="auto"/>
              <w:contextualSpacing/>
              <w:rPr>
                <w:rFonts w:asciiTheme="majorHAnsi" w:eastAsia="MS Mincho" w:hAnsiTheme="majorHAnsi" w:cs="Calibri"/>
                <w:sz w:val="22"/>
                <w:lang w:val="fr-FR" w:eastAsia="ja-JP" w:bidi="th-TH"/>
              </w:rPr>
            </w:pPr>
            <w:proofErr w:type="gramStart"/>
            <w:r w:rsidRPr="008F1AB6">
              <w:rPr>
                <w:rFonts w:asciiTheme="majorHAnsi" w:eastAsia="MS Mincho" w:hAnsiTheme="majorHAnsi" w:cs="Calibri"/>
                <w:sz w:val="22"/>
                <w:lang w:val="fr-FR" w:eastAsia="ja-JP" w:bidi="th-TH"/>
              </w:rPr>
              <w:t>Pays:</w:t>
            </w:r>
            <w:proofErr w:type="gramEnd"/>
            <w:r w:rsidR="007E7FAE">
              <w:rPr>
                <w:rFonts w:asciiTheme="majorHAnsi" w:eastAsia="MS Mincho" w:hAnsiTheme="majorHAnsi" w:cs="Calibri"/>
                <w:sz w:val="22"/>
                <w:lang w:val="fr-FR" w:eastAsia="ja-JP" w:bidi="th-TH"/>
              </w:rPr>
              <w:t xml:space="preserve"> Mali</w:t>
            </w:r>
          </w:p>
          <w:p w14:paraId="1A63B7CF" w14:textId="4FA53045" w:rsidR="003A06C1" w:rsidRDefault="00183F9E" w:rsidP="00183F9E">
            <w:pPr>
              <w:spacing w:before="200" w:after="200" w:line="259" w:lineRule="auto"/>
              <w:contextualSpacing/>
              <w:rPr>
                <w:rFonts w:asciiTheme="majorHAnsi" w:eastAsia="MS Mincho" w:hAnsiTheme="majorHAnsi" w:cs="Calibri"/>
                <w:sz w:val="22"/>
                <w:lang w:val="fr-FR" w:eastAsia="ja-JP" w:bidi="th-TH"/>
              </w:rPr>
            </w:pPr>
            <w:r w:rsidRPr="008F1AB6">
              <w:rPr>
                <w:rFonts w:asciiTheme="majorHAnsi" w:eastAsia="MS Mincho" w:hAnsiTheme="majorHAnsi" w:cs="Calibri"/>
                <w:sz w:val="22"/>
                <w:lang w:val="fr-FR" w:eastAsia="ja-JP" w:bidi="th-TH"/>
              </w:rPr>
              <w:t xml:space="preserve">Adresse </w:t>
            </w:r>
            <w:proofErr w:type="gramStart"/>
            <w:r w:rsidRPr="008F1AB6">
              <w:rPr>
                <w:rFonts w:asciiTheme="majorHAnsi" w:eastAsia="MS Mincho" w:hAnsiTheme="majorHAnsi" w:cs="Calibri"/>
                <w:sz w:val="22"/>
                <w:lang w:val="fr-FR" w:eastAsia="ja-JP" w:bidi="th-TH"/>
              </w:rPr>
              <w:t>e-mail:</w:t>
            </w:r>
            <w:proofErr w:type="gramEnd"/>
            <w:r w:rsidR="007E7FAE">
              <w:rPr>
                <w:rFonts w:asciiTheme="majorHAnsi" w:eastAsia="MS Mincho" w:hAnsiTheme="majorHAnsi" w:cs="Calibri"/>
                <w:sz w:val="22"/>
                <w:lang w:val="fr-FR" w:eastAsia="ja-JP" w:bidi="th-TH"/>
              </w:rPr>
              <w:t xml:space="preserve"> </w:t>
            </w:r>
            <w:hyperlink r:id="rId16" w:history="1">
              <w:r w:rsidR="007E7FAE" w:rsidRPr="009B08BA">
                <w:rPr>
                  <w:rStyle w:val="Hyperlink"/>
                  <w:rFonts w:asciiTheme="majorHAnsi" w:eastAsia="MS Mincho" w:hAnsiTheme="majorHAnsi" w:cs="Calibri"/>
                  <w:sz w:val="22"/>
                  <w:lang w:val="fr-FR" w:eastAsia="ja-JP" w:bidi="th-TH"/>
                </w:rPr>
                <w:t>marmaiga@unicef.org/</w:t>
              </w:r>
            </w:hyperlink>
            <w:r w:rsidR="007E7FAE">
              <w:rPr>
                <w:rFonts w:asciiTheme="majorHAnsi" w:eastAsia="MS Mincho" w:hAnsiTheme="majorHAnsi" w:cs="Calibri"/>
                <w:sz w:val="22"/>
                <w:lang w:val="fr-FR" w:eastAsia="ja-JP" w:bidi="th-TH"/>
              </w:rPr>
              <w:t xml:space="preserve"> </w:t>
            </w:r>
            <w:r w:rsidR="003A06C1" w:rsidRPr="008F1AB6">
              <w:rPr>
                <w:rFonts w:asciiTheme="majorHAnsi" w:eastAsia="MS Mincho" w:hAnsiTheme="majorHAnsi" w:cs="Calibri"/>
                <w:sz w:val="22"/>
                <w:lang w:val="fr-FR" w:eastAsia="ja-JP" w:bidi="th-TH"/>
              </w:rPr>
              <w:t xml:space="preserve"> </w:t>
            </w:r>
            <w:hyperlink r:id="rId17" w:history="1">
              <w:r w:rsidR="007E7FAE" w:rsidRPr="009B08BA">
                <w:rPr>
                  <w:rStyle w:val="Hyperlink"/>
                  <w:rFonts w:asciiTheme="majorHAnsi" w:eastAsia="MS Mincho" w:hAnsiTheme="majorHAnsi" w:cs="Calibri"/>
                  <w:sz w:val="22"/>
                  <w:lang w:val="fr-FR" w:eastAsia="ja-JP" w:bidi="th-TH"/>
                </w:rPr>
                <w:t>stangara@unicef.org</w:t>
              </w:r>
            </w:hyperlink>
          </w:p>
          <w:p w14:paraId="7A3F7291" w14:textId="77777777" w:rsidR="003A06C1" w:rsidRPr="008F1AB6" w:rsidRDefault="003A06C1" w:rsidP="007E7FAE">
            <w:pPr>
              <w:spacing w:before="200" w:after="200" w:line="259" w:lineRule="auto"/>
              <w:contextualSpacing/>
              <w:rPr>
                <w:rFonts w:asciiTheme="majorHAnsi" w:eastAsia="MS Mincho" w:hAnsiTheme="majorHAnsi" w:cs="Calibri"/>
                <w:sz w:val="22"/>
                <w:lang w:val="fr-FR" w:eastAsia="ja-JP" w:bidi="th-TH"/>
              </w:rPr>
            </w:pPr>
          </w:p>
        </w:tc>
      </w:tr>
      <w:tr w:rsidR="003A06C1" w:rsidRPr="00255116" w14:paraId="236DDBEC" w14:textId="77777777" w:rsidTr="00212359">
        <w:tc>
          <w:tcPr>
            <w:tcW w:w="2484" w:type="pct"/>
            <w:tcBorders>
              <w:top w:val="single" w:sz="4" w:space="0" w:color="auto"/>
              <w:left w:val="single" w:sz="4" w:space="0" w:color="auto"/>
              <w:bottom w:val="single" w:sz="4" w:space="0" w:color="auto"/>
              <w:right w:val="single" w:sz="4" w:space="0" w:color="auto"/>
            </w:tcBorders>
          </w:tcPr>
          <w:p w14:paraId="7E7F87A0" w14:textId="7E8C31CF" w:rsidR="003A06C1" w:rsidRPr="008F1AB6" w:rsidRDefault="00183F9E" w:rsidP="00183F9E">
            <w:pPr>
              <w:spacing w:before="200" w:after="200"/>
              <w:jc w:val="left"/>
              <w:rPr>
                <w:rFonts w:asciiTheme="majorHAnsi" w:eastAsia="Calibri" w:hAnsiTheme="majorHAnsi" w:cs="Calibri"/>
                <w:b/>
                <w:bCs/>
                <w:sz w:val="22"/>
                <w:lang w:val="fr-FR"/>
              </w:rPr>
            </w:pPr>
            <w:r w:rsidRPr="008F1AB6">
              <w:rPr>
                <w:rFonts w:asciiTheme="majorHAnsi" w:eastAsia="Calibri" w:hAnsiTheme="majorHAnsi" w:cs="Calibri"/>
                <w:b/>
                <w:bCs/>
                <w:sz w:val="22"/>
                <w:lang w:val="fr-FR"/>
              </w:rPr>
              <w:t>Nom et titre de la bonne pratique</w:t>
            </w:r>
          </w:p>
        </w:tc>
        <w:tc>
          <w:tcPr>
            <w:tcW w:w="2516" w:type="pct"/>
            <w:tcBorders>
              <w:top w:val="single" w:sz="4" w:space="0" w:color="auto"/>
              <w:left w:val="single" w:sz="4" w:space="0" w:color="auto"/>
              <w:bottom w:val="single" w:sz="4" w:space="0" w:color="auto"/>
              <w:right w:val="single" w:sz="4" w:space="0" w:color="auto"/>
            </w:tcBorders>
          </w:tcPr>
          <w:p w14:paraId="7D82F13E" w14:textId="354030E7" w:rsidR="003A06C1" w:rsidRPr="008F1AB6" w:rsidRDefault="003C070F" w:rsidP="00207C03">
            <w:pPr>
              <w:spacing w:before="200" w:after="200" w:line="259" w:lineRule="auto"/>
              <w:contextualSpacing/>
              <w:rPr>
                <w:rFonts w:asciiTheme="majorHAnsi" w:eastAsia="MS Mincho" w:hAnsiTheme="majorHAnsi" w:cs="Calibri"/>
                <w:sz w:val="22"/>
                <w:lang w:val="fr-FR" w:eastAsia="ja-JP" w:bidi="th-TH"/>
              </w:rPr>
            </w:pPr>
            <w:r>
              <w:rPr>
                <w:rFonts w:asciiTheme="majorHAnsi" w:eastAsia="MS Mincho" w:hAnsiTheme="majorHAnsi" w:cs="Calibri"/>
                <w:sz w:val="22"/>
                <w:lang w:val="fr-FR" w:eastAsia="ja-JP" w:bidi="th-TH"/>
              </w:rPr>
              <w:t>P</w:t>
            </w:r>
            <w:r w:rsidR="00DE10F8">
              <w:rPr>
                <w:rFonts w:asciiTheme="majorHAnsi" w:eastAsia="MS Mincho" w:hAnsiTheme="majorHAnsi" w:cs="Calibri"/>
                <w:sz w:val="22"/>
                <w:lang w:val="fr-FR" w:eastAsia="ja-JP" w:bidi="th-TH"/>
              </w:rPr>
              <w:t>romotion des</w:t>
            </w:r>
            <w:r w:rsidR="007627DB">
              <w:rPr>
                <w:rFonts w:asciiTheme="majorHAnsi" w:eastAsia="MS Mincho" w:hAnsiTheme="majorHAnsi" w:cs="Calibri"/>
                <w:sz w:val="22"/>
                <w:lang w:val="fr-FR" w:eastAsia="ja-JP" w:bidi="th-TH"/>
              </w:rPr>
              <w:t xml:space="preserve"> pratiques familiales essentielles </w:t>
            </w:r>
            <w:r w:rsidR="000F25F7">
              <w:rPr>
                <w:rFonts w:asciiTheme="majorHAnsi" w:eastAsia="MS Mincho" w:hAnsiTheme="majorHAnsi" w:cs="Calibri"/>
                <w:sz w:val="22"/>
                <w:lang w:val="fr-FR" w:eastAsia="ja-JP" w:bidi="th-TH"/>
              </w:rPr>
              <w:t>à</w:t>
            </w:r>
            <w:r w:rsidR="007627DB">
              <w:rPr>
                <w:rFonts w:asciiTheme="majorHAnsi" w:eastAsia="MS Mincho" w:hAnsiTheme="majorHAnsi" w:cs="Calibri"/>
                <w:sz w:val="22"/>
                <w:lang w:val="fr-FR" w:eastAsia="ja-JP" w:bidi="th-TH"/>
              </w:rPr>
              <w:t xml:space="preserve"> travers l’engagement</w:t>
            </w:r>
            <w:r w:rsidR="009F2809">
              <w:rPr>
                <w:rFonts w:asciiTheme="majorHAnsi" w:eastAsia="MS Mincho" w:hAnsiTheme="majorHAnsi" w:cs="Calibri"/>
                <w:sz w:val="22"/>
                <w:lang w:val="fr-FR" w:eastAsia="ja-JP" w:bidi="th-TH"/>
              </w:rPr>
              <w:t xml:space="preserve"> de femmes leaders</w:t>
            </w:r>
            <w:r w:rsidR="007E7FAE">
              <w:rPr>
                <w:rFonts w:asciiTheme="majorHAnsi" w:eastAsia="MS Mincho" w:hAnsiTheme="majorHAnsi" w:cs="Calibri"/>
                <w:sz w:val="22"/>
                <w:lang w:val="fr-FR" w:eastAsia="ja-JP" w:bidi="th-TH"/>
              </w:rPr>
              <w:t xml:space="preserve"> </w:t>
            </w:r>
            <w:r w:rsidR="009F2809">
              <w:rPr>
                <w:rFonts w:asciiTheme="majorHAnsi" w:eastAsia="MS Mincho" w:hAnsiTheme="majorHAnsi" w:cs="Calibri"/>
                <w:sz w:val="22"/>
                <w:lang w:val="fr-FR" w:eastAsia="ja-JP" w:bidi="th-TH"/>
              </w:rPr>
              <w:t xml:space="preserve">(Approche </w:t>
            </w:r>
            <w:r w:rsidR="007E7FAE">
              <w:rPr>
                <w:rFonts w:asciiTheme="majorHAnsi" w:eastAsia="MS Mincho" w:hAnsiTheme="majorHAnsi" w:cs="Calibri"/>
                <w:sz w:val="22"/>
                <w:lang w:val="fr-FR" w:eastAsia="ja-JP" w:bidi="th-TH"/>
              </w:rPr>
              <w:t xml:space="preserve">Mama </w:t>
            </w:r>
            <w:proofErr w:type="spellStart"/>
            <w:r w:rsidR="007E7FAE">
              <w:rPr>
                <w:rFonts w:asciiTheme="majorHAnsi" w:eastAsia="MS Mincho" w:hAnsiTheme="majorHAnsi" w:cs="Calibri"/>
                <w:sz w:val="22"/>
                <w:lang w:val="fr-FR" w:eastAsia="ja-JP" w:bidi="th-TH"/>
              </w:rPr>
              <w:t>Yeleen</w:t>
            </w:r>
            <w:proofErr w:type="spellEnd"/>
            <w:r w:rsidR="009F2809">
              <w:rPr>
                <w:rFonts w:asciiTheme="majorHAnsi" w:eastAsia="MS Mincho" w:hAnsiTheme="majorHAnsi" w:cs="Calibri"/>
                <w:sz w:val="22"/>
                <w:lang w:val="fr-FR" w:eastAsia="ja-JP" w:bidi="th-TH"/>
              </w:rPr>
              <w:t>)</w:t>
            </w:r>
          </w:p>
        </w:tc>
      </w:tr>
      <w:tr w:rsidR="003A06C1" w:rsidRPr="008F1AB6" w14:paraId="662CFDD2" w14:textId="77777777" w:rsidTr="00183F9E">
        <w:tc>
          <w:tcPr>
            <w:tcW w:w="2484" w:type="pct"/>
            <w:tcBorders>
              <w:top w:val="single" w:sz="4" w:space="0" w:color="auto"/>
              <w:left w:val="single" w:sz="4" w:space="0" w:color="auto"/>
              <w:bottom w:val="single" w:sz="4" w:space="0" w:color="auto"/>
              <w:right w:val="single" w:sz="4" w:space="0" w:color="auto"/>
            </w:tcBorders>
          </w:tcPr>
          <w:p w14:paraId="489AC513" w14:textId="61B60293" w:rsidR="003A06C1" w:rsidRPr="008F1AB6" w:rsidRDefault="00183F9E" w:rsidP="00183F9E">
            <w:pPr>
              <w:spacing w:before="200" w:after="200"/>
              <w:jc w:val="left"/>
              <w:rPr>
                <w:rFonts w:asciiTheme="majorHAnsi" w:eastAsia="Calibri" w:hAnsiTheme="majorHAnsi" w:cs="Calibri"/>
                <w:b/>
                <w:bCs/>
                <w:sz w:val="22"/>
                <w:lang w:val="fr-FR"/>
              </w:rPr>
            </w:pPr>
            <w:r w:rsidRPr="008F1AB6">
              <w:rPr>
                <w:rFonts w:asciiTheme="majorHAnsi" w:eastAsia="Calibri" w:hAnsiTheme="majorHAnsi" w:cs="Calibri"/>
                <w:b/>
                <w:bCs/>
                <w:sz w:val="22"/>
                <w:lang w:val="fr-FR"/>
              </w:rPr>
              <w:t>Où se déroulent ces bonnes pratiques ?</w:t>
            </w:r>
            <w:r w:rsidR="003A06C1" w:rsidRPr="008F1AB6">
              <w:rPr>
                <w:rFonts w:asciiTheme="majorHAnsi" w:eastAsia="Calibri" w:hAnsiTheme="majorHAnsi" w:cs="Calibri"/>
                <w:b/>
                <w:bCs/>
                <w:sz w:val="22"/>
                <w:lang w:val="fr-FR"/>
              </w:rPr>
              <w:t xml:space="preserve"> </w:t>
            </w:r>
            <w:r w:rsidRPr="008F1AB6">
              <w:rPr>
                <w:rFonts w:asciiTheme="majorHAnsi" w:eastAsia="Calibri" w:hAnsiTheme="majorHAnsi" w:cs="Calibri"/>
                <w:sz w:val="22"/>
                <w:lang w:val="fr-FR"/>
              </w:rPr>
              <w:t>(Plusieurs choix possibles)</w:t>
            </w:r>
          </w:p>
        </w:tc>
        <w:tc>
          <w:tcPr>
            <w:tcW w:w="2516" w:type="pct"/>
            <w:tcBorders>
              <w:top w:val="single" w:sz="4" w:space="0" w:color="auto"/>
              <w:left w:val="single" w:sz="4" w:space="0" w:color="auto"/>
              <w:bottom w:val="single" w:sz="4" w:space="0" w:color="auto"/>
              <w:right w:val="single" w:sz="4" w:space="0" w:color="auto"/>
            </w:tcBorders>
          </w:tcPr>
          <w:p w14:paraId="748749A8" w14:textId="0E662735" w:rsidR="003A06C1" w:rsidRPr="008F1AB6" w:rsidRDefault="00000000" w:rsidP="00207C03">
            <w:pPr>
              <w:shd w:val="clear" w:color="auto" w:fill="FFFFFF"/>
              <w:spacing w:before="60" w:after="60"/>
              <w:rPr>
                <w:rFonts w:asciiTheme="majorHAnsi" w:eastAsia="MS Mincho" w:hAnsiTheme="majorHAnsi"/>
                <w:bCs/>
                <w:sz w:val="22"/>
                <w:lang w:val="fr-FR" w:eastAsia="ja-JP" w:bidi="th-TH"/>
              </w:rPr>
            </w:pPr>
            <w:sdt>
              <w:sdtPr>
                <w:rPr>
                  <w:rFonts w:asciiTheme="majorHAnsi" w:eastAsia="MS Mincho" w:hAnsiTheme="majorHAnsi"/>
                  <w:bCs/>
                  <w:sz w:val="22"/>
                  <w:lang w:val="fr-FR" w:eastAsia="ja-JP" w:bidi="th-TH"/>
                </w:rPr>
                <w:id w:val="1791544510"/>
                <w14:checkbox>
                  <w14:checked w14:val="0"/>
                  <w14:checkedState w14:val="2612" w14:font="MS Gothic"/>
                  <w14:uncheckedState w14:val="2610" w14:font="MS Gothic"/>
                </w14:checkbox>
              </w:sdtPr>
              <w:sdtContent>
                <w:r w:rsidR="00183F9E"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183F9E" w:rsidRPr="008F1AB6">
              <w:rPr>
                <w:rFonts w:asciiTheme="majorHAnsi" w:eastAsia="MS Mincho" w:hAnsiTheme="majorHAnsi"/>
                <w:bCs/>
                <w:sz w:val="22"/>
                <w:lang w:val="fr-FR" w:eastAsia="ja-JP" w:bidi="th-TH"/>
              </w:rPr>
              <w:t>Europe et Asie centrale</w:t>
            </w:r>
          </w:p>
          <w:p w14:paraId="0521B77C" w14:textId="00E82C3D" w:rsidR="003A06C1" w:rsidRPr="008F1AB6" w:rsidRDefault="00000000" w:rsidP="00207C03">
            <w:pPr>
              <w:shd w:val="clear" w:color="auto" w:fill="FFFFFF"/>
              <w:spacing w:before="60" w:after="60"/>
              <w:rPr>
                <w:rFonts w:asciiTheme="majorHAnsi" w:eastAsia="MS Mincho" w:hAnsiTheme="majorHAnsi"/>
                <w:bCs/>
                <w:sz w:val="22"/>
                <w:lang w:val="fr-FR" w:eastAsia="ja-JP" w:bidi="th-TH"/>
              </w:rPr>
            </w:pPr>
            <w:sdt>
              <w:sdtPr>
                <w:rPr>
                  <w:rFonts w:asciiTheme="majorHAnsi" w:eastAsia="MS Mincho" w:hAnsiTheme="majorHAnsi"/>
                  <w:bCs/>
                  <w:sz w:val="22"/>
                  <w:lang w:val="fr-FR" w:eastAsia="ja-JP" w:bidi="th-TH"/>
                </w:rPr>
                <w:id w:val="-126396099"/>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183F9E" w:rsidRPr="008F1AB6">
              <w:rPr>
                <w:rFonts w:asciiTheme="majorHAnsi" w:eastAsia="MS Mincho" w:hAnsiTheme="majorHAnsi"/>
                <w:bCs/>
                <w:sz w:val="22"/>
                <w:lang w:val="fr-FR" w:eastAsia="ja-JP" w:bidi="th-TH"/>
              </w:rPr>
              <w:t>Amérique latine et Caraïbes</w:t>
            </w:r>
          </w:p>
          <w:p w14:paraId="7988B07D" w14:textId="5A883710" w:rsidR="003A06C1" w:rsidRPr="008F1AB6" w:rsidRDefault="00000000" w:rsidP="00207C03">
            <w:pPr>
              <w:shd w:val="clear" w:color="auto" w:fill="FFFFFF"/>
              <w:spacing w:before="60" w:after="60"/>
              <w:rPr>
                <w:rFonts w:asciiTheme="majorHAnsi" w:eastAsia="MS Mincho" w:hAnsiTheme="majorHAnsi"/>
                <w:bCs/>
                <w:sz w:val="22"/>
                <w:lang w:val="fr-FR" w:eastAsia="ja-JP" w:bidi="th-TH"/>
              </w:rPr>
            </w:pPr>
            <w:sdt>
              <w:sdtPr>
                <w:rPr>
                  <w:rFonts w:asciiTheme="majorHAnsi" w:eastAsia="MS Mincho" w:hAnsiTheme="majorHAnsi"/>
                  <w:bCs/>
                  <w:sz w:val="22"/>
                  <w:lang w:val="fr-FR" w:eastAsia="ja-JP" w:bidi="th-TH"/>
                </w:rPr>
                <w:id w:val="-921571155"/>
                <w14:checkbox>
                  <w14:checked w14:val="0"/>
                  <w14:checkedState w14:val="2612" w14:font="MS Gothic"/>
                  <w14:uncheckedState w14:val="2610" w14:font="MS Gothic"/>
                </w14:checkbox>
              </w:sdtPr>
              <w:sdtContent>
                <w:r w:rsidR="003A06C1" w:rsidRPr="008F1AB6">
                  <w:rPr>
                    <w:rFonts w:ascii="Segoe UI Symbol" w:eastAsia="MS Mincho"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183F9E" w:rsidRPr="008F1AB6">
              <w:rPr>
                <w:rFonts w:asciiTheme="majorHAnsi" w:eastAsia="MS Mincho" w:hAnsiTheme="majorHAnsi"/>
                <w:bCs/>
                <w:sz w:val="22"/>
                <w:lang w:val="fr-FR" w:eastAsia="ja-JP" w:bidi="th-TH"/>
              </w:rPr>
              <w:t>Afrique du Nord et Proche-Orient</w:t>
            </w:r>
          </w:p>
          <w:p w14:paraId="0BE79E34" w14:textId="062D5A53" w:rsidR="003A06C1" w:rsidRPr="008F1AB6" w:rsidRDefault="00000000" w:rsidP="00207C03">
            <w:pPr>
              <w:shd w:val="clear" w:color="auto" w:fill="FFFFFF"/>
              <w:spacing w:before="60" w:after="60"/>
              <w:rPr>
                <w:rFonts w:asciiTheme="majorHAnsi" w:eastAsia="MS Mincho" w:hAnsiTheme="majorHAnsi"/>
                <w:bCs/>
                <w:sz w:val="22"/>
                <w:lang w:val="fr-FR" w:eastAsia="ja-JP" w:bidi="th-TH"/>
              </w:rPr>
            </w:pPr>
            <w:sdt>
              <w:sdtPr>
                <w:rPr>
                  <w:rFonts w:asciiTheme="majorHAnsi" w:eastAsia="MS Mincho" w:hAnsiTheme="majorHAnsi"/>
                  <w:bCs/>
                  <w:sz w:val="22"/>
                  <w:lang w:val="fr-FR" w:eastAsia="ja-JP" w:bidi="th-TH"/>
                </w:rPr>
                <w:id w:val="-1977832288"/>
                <w14:checkbox>
                  <w14:checked w14:val="1"/>
                  <w14:checkedState w14:val="2612" w14:font="MS Gothic"/>
                  <w14:uncheckedState w14:val="2610" w14:font="MS Gothic"/>
                </w14:checkbox>
              </w:sdtPr>
              <w:sdtContent>
                <w:r w:rsidR="007E7FAE">
                  <w:rPr>
                    <w:rFonts w:ascii="MS Gothic" w:eastAsia="MS Gothic" w:hAnsi="MS Gothic" w:hint="eastAsia"/>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183F9E" w:rsidRPr="008F1AB6">
              <w:rPr>
                <w:rFonts w:asciiTheme="majorHAnsi" w:eastAsia="MS Mincho" w:hAnsiTheme="majorHAnsi"/>
                <w:bCs/>
                <w:sz w:val="22"/>
                <w:lang w:val="fr-FR" w:eastAsia="ja-JP" w:bidi="th-TH"/>
              </w:rPr>
              <w:t>Afrique subsaharienne</w:t>
            </w:r>
          </w:p>
          <w:p w14:paraId="4FACEEDB" w14:textId="1DB9E234" w:rsidR="003A06C1" w:rsidRPr="008F1AB6" w:rsidRDefault="00000000" w:rsidP="00207C03">
            <w:pPr>
              <w:shd w:val="clear" w:color="auto" w:fill="FFFFFF"/>
              <w:spacing w:before="60" w:after="60"/>
              <w:rPr>
                <w:rFonts w:asciiTheme="majorHAnsi" w:eastAsia="MS Mincho" w:hAnsiTheme="majorHAnsi"/>
                <w:bCs/>
                <w:sz w:val="22"/>
                <w:lang w:val="fr-FR" w:eastAsia="ja-JP" w:bidi="th-TH"/>
              </w:rPr>
            </w:pPr>
            <w:sdt>
              <w:sdtPr>
                <w:rPr>
                  <w:rFonts w:asciiTheme="majorHAnsi" w:eastAsia="MS Mincho" w:hAnsiTheme="majorHAnsi"/>
                  <w:bCs/>
                  <w:sz w:val="22"/>
                  <w:lang w:val="fr-FR" w:eastAsia="ja-JP" w:bidi="th-TH"/>
                </w:rPr>
                <w:id w:val="-503909583"/>
                <w14:checkbox>
                  <w14:checked w14:val="0"/>
                  <w14:checkedState w14:val="2612" w14:font="MS Gothic"/>
                  <w14:uncheckedState w14:val="2610" w14:font="MS Gothic"/>
                </w14:checkbox>
              </w:sdtPr>
              <w:sdtContent>
                <w:r w:rsidR="003A06C1" w:rsidRPr="008F1AB6">
                  <w:rPr>
                    <w:rFonts w:ascii="Segoe UI Symbol" w:eastAsia="MS Mincho"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183F9E" w:rsidRPr="008F1AB6">
              <w:rPr>
                <w:rFonts w:asciiTheme="majorHAnsi" w:eastAsia="MS Mincho" w:hAnsiTheme="majorHAnsi"/>
                <w:bCs/>
                <w:sz w:val="22"/>
                <w:lang w:val="fr-FR" w:eastAsia="ja-JP" w:bidi="th-TH"/>
              </w:rPr>
              <w:t>Asie et Pacifique</w:t>
            </w:r>
          </w:p>
          <w:p w14:paraId="385429B7" w14:textId="77941D19" w:rsidR="003A06C1" w:rsidRPr="008F1AB6" w:rsidRDefault="00000000" w:rsidP="00207C03">
            <w:pPr>
              <w:shd w:val="clear" w:color="auto" w:fill="FFFFFF"/>
              <w:spacing w:before="60" w:after="60"/>
              <w:rPr>
                <w:rFonts w:asciiTheme="majorHAnsi" w:eastAsia="MS Mincho" w:hAnsiTheme="majorHAnsi"/>
                <w:bCs/>
                <w:sz w:val="22"/>
                <w:lang w:val="fr-FR" w:eastAsia="ja-JP" w:bidi="th-TH"/>
              </w:rPr>
            </w:pPr>
            <w:sdt>
              <w:sdtPr>
                <w:rPr>
                  <w:rFonts w:asciiTheme="majorHAnsi" w:eastAsia="MS Mincho" w:hAnsiTheme="majorHAnsi"/>
                  <w:bCs/>
                  <w:sz w:val="22"/>
                  <w:lang w:val="fr-FR" w:eastAsia="ja-JP" w:bidi="th-TH"/>
                </w:rPr>
                <w:id w:val="320708122"/>
                <w14:checkbox>
                  <w14:checked w14:val="0"/>
                  <w14:checkedState w14:val="2612" w14:font="MS Gothic"/>
                  <w14:uncheckedState w14:val="2610" w14:font="MS Gothic"/>
                </w14:checkbox>
              </w:sdtPr>
              <w:sdtContent>
                <w:r w:rsidR="003A06C1" w:rsidRPr="008F1AB6">
                  <w:rPr>
                    <w:rFonts w:ascii="Segoe UI Symbol" w:eastAsia="MS Mincho"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183F9E" w:rsidRPr="008F1AB6">
              <w:rPr>
                <w:rFonts w:asciiTheme="majorHAnsi" w:eastAsia="MS Mincho" w:hAnsiTheme="majorHAnsi"/>
                <w:bCs/>
                <w:sz w:val="22"/>
                <w:lang w:val="fr-FR" w:eastAsia="ja-JP" w:bidi="th-TH"/>
              </w:rPr>
              <w:t>Amérique du Nord</w:t>
            </w:r>
          </w:p>
          <w:p w14:paraId="0FD12960" w14:textId="4F8A628C" w:rsidR="003A06C1" w:rsidRPr="008F1AB6" w:rsidRDefault="00000000" w:rsidP="00207C03">
            <w:pPr>
              <w:spacing w:before="200" w:after="200" w:line="259" w:lineRule="auto"/>
              <w:contextualSpacing/>
              <w:rPr>
                <w:rFonts w:asciiTheme="majorHAnsi" w:eastAsia="MS Mincho" w:hAnsiTheme="majorHAnsi" w:cs="Calibri"/>
                <w:sz w:val="22"/>
                <w:lang w:val="fr-FR" w:eastAsia="ja-JP" w:bidi="th-TH"/>
              </w:rPr>
            </w:pPr>
            <w:sdt>
              <w:sdtPr>
                <w:rPr>
                  <w:rFonts w:asciiTheme="majorHAnsi" w:eastAsia="MS Mincho" w:hAnsiTheme="majorHAnsi"/>
                  <w:bCs/>
                  <w:sz w:val="22"/>
                  <w:lang w:val="fr-FR" w:eastAsia="ja-JP" w:bidi="th-TH"/>
                </w:rPr>
                <w:id w:val="-1163381811"/>
                <w14:checkbox>
                  <w14:checked w14:val="0"/>
                  <w14:checkedState w14:val="2612" w14:font="MS Gothic"/>
                  <w14:uncheckedState w14:val="2610" w14:font="MS Gothic"/>
                </w14:checkbox>
              </w:sdtPr>
              <w:sdtContent>
                <w:r w:rsidR="003A06C1" w:rsidRPr="008F1AB6">
                  <w:rPr>
                    <w:rFonts w:ascii="Segoe UI Symbol" w:eastAsia="MS Mincho"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183F9E" w:rsidRPr="008F1AB6">
              <w:rPr>
                <w:rFonts w:asciiTheme="majorHAnsi" w:eastAsia="MS Mincho" w:hAnsiTheme="majorHAnsi"/>
                <w:bCs/>
                <w:sz w:val="22"/>
                <w:lang w:val="fr-FR" w:eastAsia="ja-JP" w:bidi="th-TH"/>
              </w:rPr>
              <w:t>Mondial</w:t>
            </w:r>
          </w:p>
        </w:tc>
      </w:tr>
      <w:tr w:rsidR="003A06C1" w:rsidRPr="00255116" w14:paraId="6758A4BA" w14:textId="77777777" w:rsidTr="00212359">
        <w:trPr>
          <w:trHeight w:val="369"/>
        </w:trPr>
        <w:tc>
          <w:tcPr>
            <w:tcW w:w="2484" w:type="pct"/>
          </w:tcPr>
          <w:p w14:paraId="67125919" w14:textId="77777777" w:rsidR="003A06C1" w:rsidRPr="008F1AB6" w:rsidRDefault="003A06C1" w:rsidP="00207C03">
            <w:pPr>
              <w:spacing w:before="200" w:after="200"/>
              <w:jc w:val="left"/>
              <w:rPr>
                <w:rFonts w:asciiTheme="majorHAnsi" w:eastAsia="Calibri" w:hAnsiTheme="majorHAnsi" w:cs="Calibri"/>
                <w:b/>
                <w:bCs/>
                <w:sz w:val="22"/>
                <w:lang w:val="fr-FR"/>
              </w:rPr>
            </w:pPr>
            <w:r w:rsidRPr="008F1AB6">
              <w:rPr>
                <w:rFonts w:asciiTheme="majorHAnsi" w:eastAsia="Calibri" w:hAnsiTheme="majorHAnsi" w:cs="Calibri"/>
                <w:b/>
                <w:bCs/>
                <w:sz w:val="22"/>
                <w:lang w:val="fr-FR"/>
              </w:rPr>
              <w:t>Affiliation</w:t>
            </w:r>
          </w:p>
        </w:tc>
        <w:tc>
          <w:tcPr>
            <w:tcW w:w="2516" w:type="pct"/>
          </w:tcPr>
          <w:p w14:paraId="45F0FEEE" w14:textId="6E9B838E" w:rsidR="003A06C1" w:rsidRPr="008F1AB6" w:rsidRDefault="00000000" w:rsidP="00207C03">
            <w:pPr>
              <w:shd w:val="clear" w:color="auto" w:fill="FFFFFF"/>
              <w:spacing w:before="60" w:after="60"/>
              <w:rPr>
                <w:rFonts w:asciiTheme="majorHAnsi" w:eastAsia="MS Mincho" w:hAnsiTheme="majorHAnsi"/>
                <w:bCs/>
                <w:sz w:val="22"/>
                <w:lang w:val="fr-FR" w:eastAsia="ja-JP" w:bidi="th-TH"/>
              </w:rPr>
            </w:pPr>
            <w:sdt>
              <w:sdtPr>
                <w:rPr>
                  <w:rFonts w:asciiTheme="majorHAnsi" w:eastAsia="MS Mincho" w:hAnsiTheme="majorHAnsi"/>
                  <w:bCs/>
                  <w:sz w:val="22"/>
                  <w:lang w:val="fr-FR" w:eastAsia="ja-JP" w:bidi="th-TH"/>
                </w:rPr>
                <w:id w:val="-1346545747"/>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183F9E" w:rsidRPr="008F1AB6">
              <w:rPr>
                <w:rFonts w:asciiTheme="majorHAnsi" w:eastAsia="MS Mincho" w:hAnsiTheme="majorHAnsi"/>
                <w:bCs/>
                <w:sz w:val="22"/>
                <w:lang w:val="fr-FR" w:eastAsia="ja-JP" w:bidi="th-TH"/>
              </w:rPr>
              <w:t>Organisations d'agriculteurs et de producteurs</w:t>
            </w:r>
          </w:p>
          <w:p w14:paraId="4970CB0D" w14:textId="42FB827A" w:rsidR="003A06C1" w:rsidRPr="008F1AB6" w:rsidRDefault="00000000" w:rsidP="00207C03">
            <w:pPr>
              <w:shd w:val="clear" w:color="auto" w:fill="FFFFFF"/>
              <w:spacing w:before="60" w:after="60"/>
              <w:rPr>
                <w:rFonts w:asciiTheme="majorHAnsi" w:eastAsia="MS Mincho" w:hAnsiTheme="majorHAnsi"/>
                <w:bCs/>
                <w:sz w:val="22"/>
                <w:lang w:val="fr-FR" w:eastAsia="ja-JP" w:bidi="th-TH"/>
              </w:rPr>
            </w:pPr>
            <w:sdt>
              <w:sdtPr>
                <w:rPr>
                  <w:rFonts w:asciiTheme="majorHAnsi" w:eastAsia="MS Mincho" w:hAnsiTheme="majorHAnsi"/>
                  <w:bCs/>
                  <w:sz w:val="22"/>
                  <w:lang w:val="fr-FR" w:eastAsia="ja-JP" w:bidi="th-TH"/>
                </w:rPr>
                <w:id w:val="-1128778867"/>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183F9E" w:rsidRPr="008F1AB6">
              <w:rPr>
                <w:rFonts w:asciiTheme="majorHAnsi" w:eastAsia="MS Mincho" w:hAnsiTheme="majorHAnsi"/>
                <w:bCs/>
                <w:sz w:val="22"/>
                <w:lang w:val="fr-FR" w:eastAsia="ja-JP" w:bidi="th-TH"/>
              </w:rPr>
              <w:t>Syndicat</w:t>
            </w:r>
            <w:r w:rsidR="003A06C1" w:rsidRPr="008F1AB6">
              <w:rPr>
                <w:rFonts w:asciiTheme="majorHAnsi" w:eastAsia="MS Mincho" w:hAnsiTheme="majorHAnsi"/>
                <w:bCs/>
                <w:sz w:val="22"/>
                <w:lang w:val="fr-FR" w:eastAsia="ja-JP" w:bidi="th-TH"/>
              </w:rPr>
              <w:t xml:space="preserve"> </w:t>
            </w:r>
          </w:p>
          <w:p w14:paraId="072A7C5B" w14:textId="0E9C8D31" w:rsidR="003A06C1" w:rsidRPr="008F1AB6" w:rsidRDefault="00000000" w:rsidP="00207C03">
            <w:pPr>
              <w:shd w:val="clear" w:color="auto" w:fill="FFFFFF"/>
              <w:spacing w:before="60" w:after="60"/>
              <w:rPr>
                <w:rFonts w:asciiTheme="majorHAnsi" w:eastAsia="MS Mincho" w:hAnsiTheme="majorHAnsi"/>
                <w:bCs/>
                <w:sz w:val="22"/>
                <w:lang w:val="fr-FR" w:eastAsia="ja-JP" w:bidi="th-TH"/>
              </w:rPr>
            </w:pPr>
            <w:sdt>
              <w:sdtPr>
                <w:rPr>
                  <w:rFonts w:asciiTheme="majorHAnsi" w:eastAsia="MS Mincho" w:hAnsiTheme="majorHAnsi"/>
                  <w:bCs/>
                  <w:sz w:val="22"/>
                  <w:lang w:val="fr-FR" w:eastAsia="ja-JP" w:bidi="th-TH"/>
                </w:rPr>
                <w:id w:val="2021816864"/>
                <w14:checkbox>
                  <w14:checked w14:val="1"/>
                  <w14:checkedState w14:val="2612" w14:font="MS Gothic"/>
                  <w14:uncheckedState w14:val="2610" w14:font="MS Gothic"/>
                </w14:checkbox>
              </w:sdtPr>
              <w:sdtContent>
                <w:r w:rsidR="000820B6">
                  <w:rPr>
                    <w:rFonts w:ascii="MS Gothic" w:eastAsia="MS Gothic" w:hAnsi="MS Gothic" w:hint="eastAsia"/>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183F9E" w:rsidRPr="008F1AB6">
              <w:rPr>
                <w:rFonts w:asciiTheme="majorHAnsi" w:eastAsia="MS Mincho" w:hAnsiTheme="majorHAnsi"/>
                <w:bCs/>
                <w:sz w:val="22"/>
                <w:lang w:val="fr-FR" w:eastAsia="ja-JP" w:bidi="th-TH"/>
              </w:rPr>
              <w:t xml:space="preserve">Groupe communautaire informel, groupe d'agriculteurs ou groupe d'entraide  </w:t>
            </w:r>
          </w:p>
          <w:p w14:paraId="03F15F3E" w14:textId="37621159" w:rsidR="003A06C1" w:rsidRPr="008F1AB6" w:rsidRDefault="00000000" w:rsidP="00207C03">
            <w:pPr>
              <w:shd w:val="clear" w:color="auto" w:fill="FFFFFF"/>
              <w:spacing w:before="60" w:after="60"/>
              <w:rPr>
                <w:rFonts w:asciiTheme="majorHAnsi" w:eastAsia="MS Mincho" w:hAnsiTheme="majorHAnsi"/>
                <w:bCs/>
                <w:sz w:val="22"/>
                <w:lang w:val="fr-FR" w:eastAsia="ja-JP" w:bidi="th-TH"/>
              </w:rPr>
            </w:pPr>
            <w:sdt>
              <w:sdtPr>
                <w:rPr>
                  <w:rFonts w:asciiTheme="majorHAnsi" w:eastAsia="MS Mincho" w:hAnsiTheme="majorHAnsi"/>
                  <w:bCs/>
                  <w:sz w:val="22"/>
                  <w:lang w:val="fr-FR" w:eastAsia="ja-JP" w:bidi="th-TH"/>
                </w:rPr>
                <w:id w:val="-538285077"/>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183F9E" w:rsidRPr="008F1AB6">
              <w:rPr>
                <w:rFonts w:asciiTheme="majorHAnsi" w:eastAsia="MS Mincho" w:hAnsiTheme="majorHAnsi"/>
                <w:bCs/>
                <w:sz w:val="22"/>
                <w:lang w:val="fr-FR" w:eastAsia="ja-JP" w:bidi="th-TH"/>
              </w:rPr>
              <w:t>Recherche et universités</w:t>
            </w:r>
          </w:p>
          <w:p w14:paraId="5DDF7921" w14:textId="69711C14" w:rsidR="003A06C1" w:rsidRPr="008F1AB6" w:rsidRDefault="00000000" w:rsidP="00207C03">
            <w:pPr>
              <w:shd w:val="clear" w:color="auto" w:fill="FFFFFF"/>
              <w:spacing w:before="60" w:after="60"/>
              <w:rPr>
                <w:rFonts w:asciiTheme="majorHAnsi" w:eastAsia="MS Mincho" w:hAnsiTheme="majorHAnsi"/>
                <w:bCs/>
                <w:sz w:val="22"/>
                <w:lang w:val="fr-FR" w:eastAsia="ja-JP" w:bidi="th-TH"/>
              </w:rPr>
            </w:pPr>
            <w:sdt>
              <w:sdtPr>
                <w:rPr>
                  <w:rFonts w:asciiTheme="majorHAnsi" w:eastAsia="MS Mincho" w:hAnsiTheme="majorHAnsi"/>
                  <w:bCs/>
                  <w:sz w:val="22"/>
                  <w:lang w:val="fr-FR" w:eastAsia="ja-JP" w:bidi="th-TH"/>
                </w:rPr>
                <w:id w:val="1878505615"/>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Go</w:t>
            </w:r>
            <w:r w:rsidR="00183F9E" w:rsidRPr="008F1AB6">
              <w:rPr>
                <w:rFonts w:asciiTheme="majorHAnsi" w:eastAsia="MS Mincho" w:hAnsiTheme="majorHAnsi"/>
                <w:bCs/>
                <w:sz w:val="22"/>
                <w:lang w:val="fr-FR" w:eastAsia="ja-JP" w:bidi="th-TH"/>
              </w:rPr>
              <w:t>u</w:t>
            </w:r>
            <w:r w:rsidR="003A06C1" w:rsidRPr="008F1AB6">
              <w:rPr>
                <w:rFonts w:asciiTheme="majorHAnsi" w:eastAsia="MS Mincho" w:hAnsiTheme="majorHAnsi"/>
                <w:bCs/>
                <w:sz w:val="22"/>
                <w:lang w:val="fr-FR" w:eastAsia="ja-JP" w:bidi="th-TH"/>
              </w:rPr>
              <w:t>vern</w:t>
            </w:r>
            <w:r w:rsidR="00183F9E" w:rsidRPr="008F1AB6">
              <w:rPr>
                <w:rFonts w:asciiTheme="majorHAnsi" w:eastAsia="MS Mincho" w:hAnsiTheme="majorHAnsi"/>
                <w:bCs/>
                <w:sz w:val="22"/>
                <w:lang w:val="fr-FR" w:eastAsia="ja-JP" w:bidi="th-TH"/>
              </w:rPr>
              <w:t>e</w:t>
            </w:r>
            <w:r w:rsidR="003A06C1" w:rsidRPr="008F1AB6">
              <w:rPr>
                <w:rFonts w:asciiTheme="majorHAnsi" w:eastAsia="MS Mincho" w:hAnsiTheme="majorHAnsi"/>
                <w:bCs/>
                <w:sz w:val="22"/>
                <w:lang w:val="fr-FR" w:eastAsia="ja-JP" w:bidi="th-TH"/>
              </w:rPr>
              <w:t>ment</w:t>
            </w:r>
          </w:p>
          <w:p w14:paraId="6136DC40" w14:textId="2E7D6181" w:rsidR="003A06C1" w:rsidRPr="008F1AB6" w:rsidRDefault="00000000" w:rsidP="00207C03">
            <w:pPr>
              <w:shd w:val="clear" w:color="auto" w:fill="FFFFFF"/>
              <w:spacing w:before="60" w:after="60"/>
              <w:rPr>
                <w:rFonts w:asciiTheme="majorHAnsi" w:eastAsia="MS Mincho" w:hAnsiTheme="majorHAnsi"/>
                <w:bCs/>
                <w:sz w:val="22"/>
                <w:lang w:val="fr-FR" w:eastAsia="ja-JP" w:bidi="th-TH"/>
              </w:rPr>
            </w:pPr>
            <w:sdt>
              <w:sdtPr>
                <w:rPr>
                  <w:rFonts w:asciiTheme="majorHAnsi" w:eastAsia="MS Mincho" w:hAnsiTheme="majorHAnsi"/>
                  <w:bCs/>
                  <w:sz w:val="22"/>
                  <w:lang w:val="fr-FR" w:eastAsia="ja-JP" w:bidi="th-TH"/>
                </w:rPr>
                <w:id w:val="792716966"/>
                <w14:checkbox>
                  <w14:checked w14:val="1"/>
                  <w14:checkedState w14:val="2612" w14:font="MS Gothic"/>
                  <w14:uncheckedState w14:val="2610" w14:font="MS Gothic"/>
                </w14:checkbox>
              </w:sdtPr>
              <w:sdtContent>
                <w:r w:rsidR="000820B6">
                  <w:rPr>
                    <w:rFonts w:ascii="MS Gothic" w:eastAsia="MS Gothic" w:hAnsi="MS Gothic" w:hint="eastAsia"/>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183F9E" w:rsidRPr="008F1AB6">
              <w:rPr>
                <w:rFonts w:asciiTheme="majorHAnsi" w:eastAsia="MS Mincho" w:hAnsiTheme="majorHAnsi"/>
                <w:bCs/>
                <w:sz w:val="22"/>
                <w:lang w:val="fr-FR" w:eastAsia="ja-JP" w:bidi="th-TH"/>
              </w:rPr>
              <w:t>Autorités locales/traditionnelles</w:t>
            </w:r>
          </w:p>
          <w:p w14:paraId="10AC675B" w14:textId="078C25D5" w:rsidR="003A06C1" w:rsidRPr="008F1AB6" w:rsidRDefault="00000000" w:rsidP="00207C03">
            <w:pPr>
              <w:shd w:val="clear" w:color="auto" w:fill="FFFFFF"/>
              <w:spacing w:before="60" w:after="60"/>
              <w:rPr>
                <w:rFonts w:asciiTheme="majorHAnsi" w:eastAsia="MS Mincho" w:hAnsiTheme="majorHAnsi"/>
                <w:bCs/>
                <w:sz w:val="22"/>
                <w:lang w:val="fr-FR" w:eastAsia="ja-JP" w:bidi="th-TH"/>
              </w:rPr>
            </w:pPr>
            <w:sdt>
              <w:sdtPr>
                <w:rPr>
                  <w:rFonts w:asciiTheme="majorHAnsi" w:eastAsia="MS Mincho" w:hAnsiTheme="majorHAnsi"/>
                  <w:bCs/>
                  <w:sz w:val="22"/>
                  <w:lang w:val="fr-FR" w:eastAsia="ja-JP" w:bidi="th-TH"/>
                </w:rPr>
                <w:id w:val="-1657135648"/>
                <w14:checkbox>
                  <w14:checked w14:val="0"/>
                  <w14:checkedState w14:val="2612" w14:font="MS Gothic"/>
                  <w14:uncheckedState w14:val="2610" w14:font="MS Gothic"/>
                </w14:checkbox>
              </w:sdtPr>
              <w:sdtContent>
                <w:r w:rsidR="003A06C1" w:rsidRPr="008F1AB6">
                  <w:rPr>
                    <w:rFonts w:ascii="Segoe UI Symbol" w:eastAsia="MS Mincho"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183F9E" w:rsidRPr="008F1AB6">
              <w:rPr>
                <w:rFonts w:asciiTheme="majorHAnsi" w:eastAsia="MS Mincho" w:hAnsiTheme="majorHAnsi"/>
                <w:bCs/>
                <w:sz w:val="22"/>
                <w:lang w:val="fr-FR" w:eastAsia="ja-JP" w:bidi="th-TH"/>
              </w:rPr>
              <w:t>Secteur privé</w:t>
            </w:r>
          </w:p>
          <w:p w14:paraId="4105DB4F" w14:textId="2B8CD7A5" w:rsidR="003A06C1" w:rsidRPr="008F1AB6" w:rsidRDefault="00000000" w:rsidP="00207C03">
            <w:pPr>
              <w:shd w:val="clear" w:color="auto" w:fill="FFFFFF"/>
              <w:spacing w:before="60" w:after="60"/>
              <w:rPr>
                <w:rFonts w:asciiTheme="majorHAnsi" w:eastAsia="MS Mincho" w:hAnsiTheme="majorHAnsi"/>
                <w:bCs/>
                <w:sz w:val="22"/>
                <w:lang w:val="fr-FR" w:eastAsia="ja-JP" w:bidi="th-TH"/>
              </w:rPr>
            </w:pPr>
            <w:sdt>
              <w:sdtPr>
                <w:rPr>
                  <w:rFonts w:asciiTheme="majorHAnsi" w:eastAsia="MS Mincho" w:hAnsiTheme="majorHAnsi"/>
                  <w:bCs/>
                  <w:sz w:val="22"/>
                  <w:lang w:val="fr-FR" w:eastAsia="ja-JP" w:bidi="th-TH"/>
                </w:rPr>
                <w:id w:val="1859388148"/>
                <w14:checkbox>
                  <w14:checked w14:val="1"/>
                  <w14:checkedState w14:val="2612" w14:font="MS Gothic"/>
                  <w14:uncheckedState w14:val="2610" w14:font="MS Gothic"/>
                </w14:checkbox>
              </w:sdtPr>
              <w:sdtContent>
                <w:r w:rsidR="000820B6">
                  <w:rPr>
                    <w:rFonts w:ascii="MS Gothic" w:eastAsia="MS Gothic" w:hAnsi="MS Gothic" w:hint="eastAsia"/>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183F9E" w:rsidRPr="008F1AB6">
              <w:rPr>
                <w:rFonts w:asciiTheme="majorHAnsi" w:eastAsia="MS Mincho" w:hAnsiTheme="majorHAnsi"/>
                <w:bCs/>
                <w:sz w:val="22"/>
                <w:lang w:val="fr-FR" w:eastAsia="ja-JP" w:bidi="th-TH"/>
              </w:rPr>
              <w:t>Organisation de la société civile</w:t>
            </w:r>
          </w:p>
          <w:p w14:paraId="18BB49F5" w14:textId="392A61FB" w:rsidR="003A06C1" w:rsidRPr="008F1AB6" w:rsidRDefault="00000000" w:rsidP="00207C03">
            <w:pPr>
              <w:shd w:val="clear" w:color="auto" w:fill="FFFFFF"/>
              <w:spacing w:before="60" w:after="60"/>
              <w:jc w:val="left"/>
              <w:rPr>
                <w:rFonts w:asciiTheme="majorHAnsi" w:eastAsia="MS Mincho" w:hAnsiTheme="majorHAnsi"/>
                <w:bCs/>
                <w:sz w:val="22"/>
                <w:lang w:val="fr-FR" w:eastAsia="ja-JP" w:bidi="th-TH"/>
              </w:rPr>
            </w:pPr>
            <w:sdt>
              <w:sdtPr>
                <w:rPr>
                  <w:rFonts w:asciiTheme="majorHAnsi" w:eastAsia="MS Mincho" w:hAnsiTheme="majorHAnsi"/>
                  <w:bCs/>
                  <w:sz w:val="22"/>
                  <w:lang w:val="fr-FR" w:eastAsia="ja-JP" w:bidi="th-TH"/>
                </w:rPr>
                <w:id w:val="-1852097292"/>
                <w14:checkbox>
                  <w14:checked w14:val="0"/>
                  <w14:checkedState w14:val="2612" w14:font="MS Gothic"/>
                  <w14:uncheckedState w14:val="2610" w14:font="MS Gothic"/>
                </w14:checkbox>
              </w:sdtPr>
              <w:sdtContent>
                <w:r w:rsidR="00834519">
                  <w:rPr>
                    <w:rFonts w:ascii="MS Gothic" w:eastAsia="MS Gothic" w:hAnsi="MS Gothic" w:hint="eastAsia"/>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183F9E" w:rsidRPr="008F1AB6">
              <w:rPr>
                <w:rFonts w:asciiTheme="majorHAnsi" w:eastAsia="MS Mincho" w:hAnsiTheme="majorHAnsi"/>
                <w:bCs/>
                <w:sz w:val="22"/>
                <w:lang w:val="fr-FR" w:eastAsia="ja-JP" w:bidi="th-TH"/>
              </w:rPr>
              <w:t>Organisation intergouvernementale (par exemple, système des Nations Unies, Banque mondiale)</w:t>
            </w:r>
          </w:p>
          <w:p w14:paraId="6410F0D4" w14:textId="05281D8A" w:rsidR="003A06C1" w:rsidRPr="008F1AB6" w:rsidRDefault="00000000" w:rsidP="00207C03">
            <w:pPr>
              <w:shd w:val="clear" w:color="auto" w:fill="FFFFFF"/>
              <w:spacing w:before="60" w:after="60"/>
              <w:rPr>
                <w:rFonts w:asciiTheme="majorHAnsi" w:eastAsia="MS Mincho" w:hAnsiTheme="majorHAnsi"/>
                <w:bCs/>
                <w:sz w:val="22"/>
                <w:lang w:val="fr-FR" w:eastAsia="ja-JP" w:bidi="th-TH"/>
              </w:rPr>
            </w:pPr>
            <w:sdt>
              <w:sdtPr>
                <w:rPr>
                  <w:rFonts w:asciiTheme="majorHAnsi" w:eastAsia="MS Mincho" w:hAnsiTheme="majorHAnsi"/>
                  <w:bCs/>
                  <w:sz w:val="22"/>
                  <w:lang w:val="fr-FR" w:eastAsia="ja-JP" w:bidi="th-TH"/>
                </w:rPr>
                <w:id w:val="333119946"/>
                <w14:checkbox>
                  <w14:checked w14:val="1"/>
                  <w14:checkedState w14:val="2612" w14:font="MS Gothic"/>
                  <w14:uncheckedState w14:val="2610" w14:font="MS Gothic"/>
                </w14:checkbox>
              </w:sdtPr>
              <w:sdtContent>
                <w:r w:rsidR="00834519">
                  <w:rPr>
                    <w:rFonts w:ascii="MS Gothic" w:eastAsia="MS Gothic" w:hAnsi="MS Gothic" w:hint="eastAsia"/>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183F9E" w:rsidRPr="008F1AB6">
              <w:rPr>
                <w:rFonts w:asciiTheme="majorHAnsi" w:eastAsia="MS Mincho" w:hAnsiTheme="majorHAnsi"/>
                <w:bCs/>
                <w:sz w:val="22"/>
                <w:lang w:val="fr-FR" w:eastAsia="ja-JP" w:bidi="th-TH"/>
              </w:rPr>
              <w:t xml:space="preserve">Partenaire </w:t>
            </w:r>
            <w:r w:rsidR="00B265F3">
              <w:rPr>
                <w:rFonts w:asciiTheme="majorHAnsi" w:eastAsia="MS Mincho" w:hAnsiTheme="majorHAnsi"/>
                <w:bCs/>
                <w:sz w:val="22"/>
                <w:lang w:val="fr-FR" w:eastAsia="ja-JP" w:bidi="th-TH"/>
              </w:rPr>
              <w:t>financier</w:t>
            </w:r>
            <w:r w:rsidR="00183F9E" w:rsidRPr="008F1AB6">
              <w:rPr>
                <w:rFonts w:asciiTheme="majorHAnsi" w:eastAsia="MS Mincho" w:hAnsiTheme="majorHAnsi"/>
                <w:bCs/>
                <w:sz w:val="22"/>
                <w:lang w:val="fr-FR" w:eastAsia="ja-JP" w:bidi="th-TH"/>
              </w:rPr>
              <w:t>/donateur</w:t>
            </w:r>
          </w:p>
          <w:p w14:paraId="78F3D106" w14:textId="1EFFDB5C" w:rsidR="003A06C1" w:rsidRPr="008F1AB6" w:rsidRDefault="00000000" w:rsidP="00207C03">
            <w:pPr>
              <w:shd w:val="clear" w:color="auto" w:fill="FFFFFF"/>
              <w:spacing w:before="60" w:after="60"/>
              <w:rPr>
                <w:rFonts w:asciiTheme="majorHAnsi" w:eastAsia="MS Mincho" w:hAnsiTheme="majorHAnsi"/>
                <w:bCs/>
                <w:sz w:val="22"/>
                <w:lang w:val="fr-FR" w:eastAsia="ja-JP" w:bidi="th-TH"/>
              </w:rPr>
            </w:pPr>
            <w:sdt>
              <w:sdtPr>
                <w:rPr>
                  <w:rFonts w:asciiTheme="majorHAnsi" w:eastAsia="MS Mincho" w:hAnsiTheme="majorHAnsi"/>
                  <w:bCs/>
                  <w:sz w:val="22"/>
                  <w:lang w:val="fr-FR" w:eastAsia="ja-JP" w:bidi="th-TH"/>
                </w:rPr>
                <w:id w:val="-1070645535"/>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183F9E" w:rsidRPr="008F1AB6">
              <w:rPr>
                <w:rFonts w:asciiTheme="majorHAnsi" w:eastAsia="MS Mincho" w:hAnsiTheme="majorHAnsi"/>
                <w:bCs/>
                <w:sz w:val="22"/>
                <w:lang w:val="fr-FR" w:eastAsia="ja-JP" w:bidi="th-TH"/>
              </w:rPr>
              <w:t>Autre (à préciser)</w:t>
            </w:r>
            <w:r w:rsidR="003A06C1" w:rsidRPr="008F1AB6">
              <w:rPr>
                <w:rFonts w:asciiTheme="majorHAnsi" w:eastAsia="MS Mincho" w:hAnsiTheme="majorHAnsi"/>
                <w:bCs/>
                <w:sz w:val="22"/>
                <w:lang w:val="fr-FR" w:eastAsia="ja-JP" w:bidi="th-TH"/>
              </w:rPr>
              <w:t xml:space="preserve"> </w:t>
            </w:r>
          </w:p>
          <w:p w14:paraId="3CA6D57B" w14:textId="77777777" w:rsidR="003A06C1" w:rsidRPr="008F1AB6" w:rsidRDefault="003A06C1" w:rsidP="00207C03">
            <w:pPr>
              <w:shd w:val="clear" w:color="auto" w:fill="FFFFFF"/>
              <w:spacing w:before="60" w:after="60"/>
              <w:rPr>
                <w:rFonts w:asciiTheme="majorHAnsi" w:eastAsia="MS Mincho" w:hAnsiTheme="majorHAnsi" w:cs="Calibri"/>
                <w:sz w:val="22"/>
                <w:lang w:val="fr-FR" w:eastAsia="ja-JP" w:bidi="th-TH"/>
              </w:rPr>
            </w:pPr>
          </w:p>
        </w:tc>
      </w:tr>
      <w:tr w:rsidR="003A06C1" w:rsidRPr="00255116" w14:paraId="55B90D0E" w14:textId="77777777" w:rsidTr="00183F9E">
        <w:tc>
          <w:tcPr>
            <w:tcW w:w="2484" w:type="pct"/>
          </w:tcPr>
          <w:p w14:paraId="4EB453A1" w14:textId="3442605D" w:rsidR="003A06C1" w:rsidRPr="008F1AB6" w:rsidRDefault="003E63C3" w:rsidP="003E63C3">
            <w:pPr>
              <w:spacing w:before="200" w:after="200"/>
              <w:jc w:val="left"/>
              <w:rPr>
                <w:rFonts w:asciiTheme="majorHAnsi" w:eastAsia="Calibri" w:hAnsiTheme="majorHAnsi" w:cs="Calibri"/>
                <w:b/>
                <w:bCs/>
                <w:sz w:val="22"/>
                <w:lang w:val="fr-FR"/>
              </w:rPr>
            </w:pPr>
            <w:r w:rsidRPr="008F1AB6">
              <w:rPr>
                <w:rFonts w:asciiTheme="majorHAnsi" w:eastAsia="Calibri" w:hAnsiTheme="majorHAnsi" w:cs="Calibri"/>
                <w:b/>
                <w:bCs/>
                <w:sz w:val="22"/>
                <w:lang w:val="fr-FR"/>
              </w:rPr>
              <w:lastRenderedPageBreak/>
              <w:t>Dans quel(s) secteur(s) et contexte(s) avez-vous utilisé cette bonne pratique d'engagement communautaire ?</w:t>
            </w:r>
            <w:r w:rsidR="003A06C1" w:rsidRPr="008F1AB6">
              <w:rPr>
                <w:rFonts w:asciiTheme="majorHAnsi" w:eastAsia="Calibri" w:hAnsiTheme="majorHAnsi" w:cs="Calibri"/>
                <w:b/>
                <w:bCs/>
                <w:sz w:val="22"/>
                <w:lang w:val="fr-FR"/>
              </w:rPr>
              <w:t xml:space="preserve"> </w:t>
            </w:r>
            <w:r w:rsidRPr="008F1AB6">
              <w:rPr>
                <w:rFonts w:asciiTheme="majorHAnsi" w:eastAsia="Calibri" w:hAnsiTheme="majorHAnsi" w:cs="Calibri"/>
                <w:sz w:val="22"/>
                <w:lang w:val="fr-FR"/>
              </w:rPr>
              <w:t>(Plusieurs choix possibles)</w:t>
            </w:r>
          </w:p>
          <w:p w14:paraId="76F91C14" w14:textId="77777777" w:rsidR="003A06C1" w:rsidRPr="008F1AB6" w:rsidRDefault="003A06C1" w:rsidP="00207C03">
            <w:pPr>
              <w:spacing w:before="200" w:after="200"/>
              <w:jc w:val="left"/>
              <w:rPr>
                <w:rFonts w:asciiTheme="majorHAnsi" w:eastAsia="Calibri" w:hAnsiTheme="majorHAnsi" w:cs="Calibri"/>
                <w:b/>
                <w:bCs/>
                <w:sz w:val="22"/>
                <w:lang w:val="fr-FR"/>
              </w:rPr>
            </w:pPr>
          </w:p>
        </w:tc>
        <w:tc>
          <w:tcPr>
            <w:tcW w:w="2516" w:type="pct"/>
          </w:tcPr>
          <w:p w14:paraId="4DB72E3D" w14:textId="7EADE0B8" w:rsidR="003A06C1" w:rsidRPr="008F1AB6" w:rsidRDefault="00000000" w:rsidP="00207C03">
            <w:pPr>
              <w:rPr>
                <w:rFonts w:asciiTheme="majorHAnsi" w:eastAsia="Calibri" w:hAnsiTheme="majorHAnsi"/>
                <w:sz w:val="22"/>
                <w:lang w:val="fr-FR"/>
              </w:rPr>
            </w:pPr>
            <w:sdt>
              <w:sdtPr>
                <w:rPr>
                  <w:rFonts w:asciiTheme="majorHAnsi" w:eastAsia="MS Mincho" w:hAnsiTheme="majorHAnsi"/>
                  <w:bCs/>
                  <w:sz w:val="22"/>
                  <w:lang w:val="fr-FR" w:eastAsia="ja-JP" w:bidi="th-TH"/>
                </w:rPr>
                <w:id w:val="1740520541"/>
                <w14:checkbox>
                  <w14:checked w14:val="1"/>
                  <w14:checkedState w14:val="2612" w14:font="MS Gothic"/>
                  <w14:uncheckedState w14:val="2610" w14:font="MS Gothic"/>
                </w14:checkbox>
              </w:sdtPr>
              <w:sdtContent>
                <w:r w:rsidR="00B743A6">
                  <w:rPr>
                    <w:rFonts w:ascii="MS Gothic" w:eastAsia="MS Gothic" w:hAnsi="MS Gothic" w:hint="eastAsia"/>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7856CD" w:rsidRPr="008F1AB6">
              <w:rPr>
                <w:rFonts w:asciiTheme="majorHAnsi" w:eastAsia="Calibri" w:hAnsiTheme="majorHAnsi" w:cs="Calibri"/>
                <w:sz w:val="22"/>
                <w:lang w:val="fr-FR"/>
              </w:rPr>
              <w:t>É</w:t>
            </w:r>
            <w:r w:rsidR="003A06C1" w:rsidRPr="008F1AB6">
              <w:rPr>
                <w:rFonts w:asciiTheme="majorHAnsi" w:eastAsia="Calibri" w:hAnsiTheme="majorHAnsi" w:cs="Calibri"/>
                <w:sz w:val="22"/>
                <w:lang w:val="fr-FR"/>
              </w:rPr>
              <w:t>ducation</w:t>
            </w:r>
          </w:p>
          <w:p w14:paraId="0775C77C" w14:textId="73B982B9" w:rsidR="003A06C1" w:rsidRPr="008F1AB6" w:rsidRDefault="00000000" w:rsidP="00207C03">
            <w:pPr>
              <w:rPr>
                <w:rFonts w:asciiTheme="majorHAnsi" w:eastAsia="Calibri" w:hAnsiTheme="majorHAnsi"/>
                <w:sz w:val="22"/>
                <w:lang w:val="fr-FR"/>
              </w:rPr>
            </w:pPr>
            <w:sdt>
              <w:sdtPr>
                <w:rPr>
                  <w:rFonts w:asciiTheme="majorHAnsi" w:eastAsia="MS Mincho" w:hAnsiTheme="majorHAnsi"/>
                  <w:bCs/>
                  <w:sz w:val="22"/>
                  <w:lang w:val="fr-FR" w:eastAsia="ja-JP" w:bidi="th-TH"/>
                </w:rPr>
                <w:id w:val="-520782390"/>
                <w14:checkbox>
                  <w14:checked w14:val="1"/>
                  <w14:checkedState w14:val="2612" w14:font="MS Gothic"/>
                  <w14:uncheckedState w14:val="2610" w14:font="MS Gothic"/>
                </w14:checkbox>
              </w:sdtPr>
              <w:sdtContent>
                <w:r w:rsidR="00B743A6">
                  <w:rPr>
                    <w:rFonts w:ascii="MS Gothic" w:eastAsia="MS Gothic" w:hAnsi="MS Gothic" w:hint="eastAsia"/>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646C7B" w:rsidRPr="008F1AB6">
              <w:rPr>
                <w:rFonts w:asciiTheme="majorHAnsi" w:eastAsia="Calibri" w:hAnsiTheme="majorHAnsi" w:cs="Calibri"/>
                <w:sz w:val="22"/>
                <w:lang w:val="fr-FR"/>
              </w:rPr>
              <w:t>Santé et assainissement</w:t>
            </w:r>
          </w:p>
          <w:p w14:paraId="1C38D73E" w14:textId="77777777" w:rsidR="00646C7B" w:rsidRPr="008F1AB6" w:rsidRDefault="00000000" w:rsidP="00646C7B">
            <w:pPr>
              <w:spacing w:after="0"/>
              <w:ind w:left="360" w:hanging="360"/>
              <w:jc w:val="left"/>
              <w:rPr>
                <w:rFonts w:asciiTheme="majorHAnsi" w:eastAsia="MS Mincho" w:hAnsiTheme="majorHAnsi"/>
                <w:bCs/>
                <w:sz w:val="22"/>
                <w:lang w:val="fr-FR" w:eastAsia="ja-JP" w:bidi="th-TH"/>
              </w:rPr>
            </w:pPr>
            <w:sdt>
              <w:sdtPr>
                <w:rPr>
                  <w:rFonts w:asciiTheme="majorHAnsi" w:eastAsia="MS Mincho" w:hAnsiTheme="majorHAnsi"/>
                  <w:bCs/>
                  <w:sz w:val="22"/>
                  <w:lang w:val="fr-FR" w:eastAsia="ja-JP" w:bidi="th-TH"/>
                </w:rPr>
                <w:id w:val="628287372"/>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646C7B" w:rsidRPr="008F1AB6">
              <w:rPr>
                <w:rFonts w:asciiTheme="majorHAnsi" w:eastAsia="MS Mincho" w:hAnsiTheme="majorHAnsi"/>
                <w:bCs/>
                <w:sz w:val="22"/>
                <w:lang w:val="fr-FR" w:eastAsia="ja-JP" w:bidi="th-TH"/>
              </w:rPr>
              <w:t>Production alimentaire dans les systèmes agroalimentaires (veuillez également cocher les sous-catégories)</w:t>
            </w:r>
          </w:p>
          <w:p w14:paraId="62A66C72" w14:textId="42407897" w:rsidR="003A06C1" w:rsidRPr="008F1AB6" w:rsidRDefault="00000000" w:rsidP="00501AC7">
            <w:pPr>
              <w:spacing w:after="0"/>
              <w:ind w:left="1080" w:hanging="360"/>
              <w:jc w:val="left"/>
              <w:rPr>
                <w:rFonts w:asciiTheme="majorHAnsi" w:eastAsia="Calibri" w:hAnsiTheme="majorHAnsi" w:cs="Calibri"/>
                <w:i/>
                <w:iCs/>
                <w:sz w:val="22"/>
                <w:lang w:val="fr-FR"/>
              </w:rPr>
            </w:pPr>
            <w:sdt>
              <w:sdtPr>
                <w:rPr>
                  <w:rFonts w:asciiTheme="majorHAnsi" w:eastAsia="MS Mincho" w:hAnsiTheme="majorHAnsi"/>
                  <w:bCs/>
                  <w:sz w:val="22"/>
                  <w:lang w:val="fr-FR" w:eastAsia="ja-JP" w:bidi="th-TH"/>
                </w:rPr>
                <w:id w:val="-1041827970"/>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3B34AD" w:rsidRPr="00034D17">
              <w:rPr>
                <w:rFonts w:asciiTheme="majorHAnsi" w:eastAsia="MS Mincho" w:hAnsiTheme="majorHAnsi"/>
                <w:bCs/>
                <w:i/>
                <w:iCs/>
                <w:sz w:val="22"/>
                <w:lang w:val="fr-FR" w:eastAsia="ja-JP" w:bidi="th-TH"/>
              </w:rPr>
              <w:t>Prod</w:t>
            </w:r>
            <w:r w:rsidR="00034D17" w:rsidRPr="00034D17">
              <w:rPr>
                <w:rFonts w:asciiTheme="majorHAnsi" w:eastAsia="MS Mincho" w:hAnsiTheme="majorHAnsi"/>
                <w:bCs/>
                <w:i/>
                <w:iCs/>
                <w:sz w:val="22"/>
                <w:lang w:val="fr-FR" w:eastAsia="ja-JP" w:bidi="th-TH"/>
              </w:rPr>
              <w:t>uction végétale</w:t>
            </w:r>
            <w:r w:rsidR="00034D17">
              <w:rPr>
                <w:rFonts w:asciiTheme="majorHAnsi" w:eastAsia="MS Mincho" w:hAnsiTheme="majorHAnsi"/>
                <w:bCs/>
                <w:sz w:val="22"/>
                <w:lang w:val="fr-FR" w:eastAsia="ja-JP" w:bidi="th-TH"/>
              </w:rPr>
              <w:t xml:space="preserve"> </w:t>
            </w:r>
          </w:p>
          <w:p w14:paraId="259B3452" w14:textId="1DC5C76E" w:rsidR="003A06C1" w:rsidRPr="008F1AB6" w:rsidRDefault="00000000" w:rsidP="00207C03">
            <w:pPr>
              <w:spacing w:after="0"/>
              <w:ind w:left="1080" w:hanging="360"/>
              <w:jc w:val="left"/>
              <w:rPr>
                <w:rFonts w:asciiTheme="majorHAnsi" w:eastAsia="Calibri" w:hAnsiTheme="majorHAnsi" w:cs="Calibri"/>
                <w:i/>
                <w:iCs/>
                <w:sz w:val="22"/>
                <w:lang w:val="fr-FR"/>
              </w:rPr>
            </w:pPr>
            <w:sdt>
              <w:sdtPr>
                <w:rPr>
                  <w:rFonts w:asciiTheme="majorHAnsi" w:eastAsia="MS Mincho" w:hAnsiTheme="majorHAnsi"/>
                  <w:bCs/>
                  <w:sz w:val="22"/>
                  <w:lang w:val="fr-FR" w:eastAsia="ja-JP" w:bidi="th-TH"/>
                </w:rPr>
                <w:id w:val="-1250416470"/>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501AC7" w:rsidRPr="008F1AB6">
              <w:rPr>
                <w:rFonts w:asciiTheme="majorHAnsi" w:eastAsia="Calibri" w:hAnsiTheme="majorHAnsi" w:cs="Calibri"/>
                <w:i/>
                <w:iCs/>
                <w:sz w:val="22"/>
                <w:lang w:val="fr-FR"/>
              </w:rPr>
              <w:t>Pêche et aquaculture</w:t>
            </w:r>
          </w:p>
          <w:p w14:paraId="4E32FEA3" w14:textId="265FF5C7" w:rsidR="003A06C1" w:rsidRPr="008F1AB6" w:rsidRDefault="00000000" w:rsidP="00207C03">
            <w:pPr>
              <w:spacing w:after="0"/>
              <w:ind w:left="1080" w:hanging="360"/>
              <w:jc w:val="left"/>
              <w:rPr>
                <w:rFonts w:asciiTheme="majorHAnsi" w:eastAsia="Calibri" w:hAnsiTheme="majorHAnsi" w:cs="Calibri"/>
                <w:i/>
                <w:iCs/>
                <w:sz w:val="22"/>
                <w:lang w:val="fr-FR"/>
              </w:rPr>
            </w:pPr>
            <w:sdt>
              <w:sdtPr>
                <w:rPr>
                  <w:rFonts w:asciiTheme="majorHAnsi" w:eastAsia="MS Mincho" w:hAnsiTheme="majorHAnsi"/>
                  <w:bCs/>
                  <w:sz w:val="22"/>
                  <w:lang w:val="fr-FR" w:eastAsia="ja-JP" w:bidi="th-TH"/>
                </w:rPr>
                <w:id w:val="185950227"/>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501AC7" w:rsidRPr="008F1AB6">
              <w:rPr>
                <w:rFonts w:asciiTheme="majorHAnsi" w:eastAsia="Calibri" w:hAnsiTheme="majorHAnsi" w:cs="Calibri"/>
                <w:i/>
                <w:iCs/>
                <w:sz w:val="22"/>
                <w:lang w:val="fr-FR"/>
              </w:rPr>
              <w:t>Élevage</w:t>
            </w:r>
          </w:p>
          <w:p w14:paraId="155F8CAF" w14:textId="79EC8465" w:rsidR="003A06C1" w:rsidRPr="008F1AB6" w:rsidRDefault="00000000" w:rsidP="00207C03">
            <w:pPr>
              <w:spacing w:after="0"/>
              <w:ind w:left="1080" w:hanging="360"/>
              <w:jc w:val="left"/>
              <w:rPr>
                <w:rFonts w:asciiTheme="majorHAnsi" w:eastAsia="Calibri" w:hAnsiTheme="majorHAnsi" w:cs="Calibri"/>
                <w:i/>
                <w:iCs/>
                <w:sz w:val="22"/>
                <w:lang w:val="fr-FR"/>
              </w:rPr>
            </w:pPr>
            <w:sdt>
              <w:sdtPr>
                <w:rPr>
                  <w:rFonts w:asciiTheme="majorHAnsi" w:eastAsia="MS Mincho" w:hAnsiTheme="majorHAnsi"/>
                  <w:bCs/>
                  <w:sz w:val="22"/>
                  <w:lang w:val="fr-FR" w:eastAsia="ja-JP" w:bidi="th-TH"/>
                </w:rPr>
                <w:id w:val="1573861347"/>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501AC7" w:rsidRPr="008F1AB6">
              <w:rPr>
                <w:rFonts w:asciiTheme="majorHAnsi" w:eastAsia="Calibri" w:hAnsiTheme="majorHAnsi" w:cs="Calibri"/>
                <w:i/>
                <w:iCs/>
                <w:sz w:val="22"/>
                <w:lang w:val="fr-FR"/>
              </w:rPr>
              <w:t>Foresterie</w:t>
            </w:r>
          </w:p>
          <w:p w14:paraId="68FEE967" w14:textId="77777777" w:rsidR="00501AC7" w:rsidRPr="008F1AB6" w:rsidRDefault="00000000" w:rsidP="00501AC7">
            <w:pPr>
              <w:spacing w:after="0"/>
              <w:ind w:left="1080" w:hanging="360"/>
              <w:jc w:val="left"/>
              <w:rPr>
                <w:rFonts w:asciiTheme="majorHAnsi" w:hAnsiTheme="majorHAnsi" w:cs="Calibri"/>
                <w:i/>
                <w:iCs/>
                <w:sz w:val="22"/>
                <w:lang w:val="fr-FR"/>
              </w:rPr>
            </w:pPr>
            <w:sdt>
              <w:sdtPr>
                <w:rPr>
                  <w:rFonts w:asciiTheme="majorHAnsi" w:eastAsia="MS Mincho" w:hAnsiTheme="majorHAnsi"/>
                  <w:bCs/>
                  <w:sz w:val="22"/>
                  <w:lang w:val="fr-FR" w:eastAsia="ja-JP" w:bidi="th-TH"/>
                </w:rPr>
                <w:id w:val="-389116953"/>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501AC7" w:rsidRPr="008F1AB6">
              <w:rPr>
                <w:rFonts w:asciiTheme="majorHAnsi" w:hAnsiTheme="majorHAnsi" w:cs="Calibri"/>
                <w:i/>
                <w:iCs/>
                <w:sz w:val="22"/>
                <w:lang w:val="fr-FR"/>
              </w:rPr>
              <w:t>Agroforesterie</w:t>
            </w:r>
          </w:p>
          <w:p w14:paraId="050F916B" w14:textId="164D081C" w:rsidR="003A06C1" w:rsidRPr="008F1AB6" w:rsidRDefault="00000000" w:rsidP="00207C03">
            <w:pPr>
              <w:spacing w:after="0"/>
              <w:ind w:left="1080" w:hanging="360"/>
              <w:jc w:val="left"/>
              <w:rPr>
                <w:rFonts w:asciiTheme="majorHAnsi" w:eastAsia="Calibri" w:hAnsiTheme="majorHAnsi" w:cs="Calibri"/>
                <w:i/>
                <w:iCs/>
                <w:sz w:val="22"/>
                <w:lang w:val="fr-FR"/>
              </w:rPr>
            </w:pPr>
            <w:sdt>
              <w:sdtPr>
                <w:rPr>
                  <w:rFonts w:asciiTheme="majorHAnsi" w:eastAsia="MS Mincho" w:hAnsiTheme="majorHAnsi"/>
                  <w:bCs/>
                  <w:sz w:val="22"/>
                  <w:lang w:val="fr-FR" w:eastAsia="ja-JP" w:bidi="th-TH"/>
                </w:rPr>
                <w:id w:val="1675379050"/>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3A06C1" w:rsidRPr="008F1AB6">
              <w:rPr>
                <w:rFonts w:asciiTheme="majorHAnsi" w:eastAsia="Calibri" w:hAnsiTheme="majorHAnsi" w:cs="Calibri"/>
                <w:i/>
                <w:iCs/>
                <w:sz w:val="22"/>
                <w:lang w:val="fr-FR"/>
              </w:rPr>
              <w:t xml:space="preserve">Horticulture </w:t>
            </w:r>
          </w:p>
          <w:p w14:paraId="414A5BDC" w14:textId="49023BED" w:rsidR="003A06C1" w:rsidRPr="008F1AB6" w:rsidRDefault="00000000" w:rsidP="00207C03">
            <w:pPr>
              <w:spacing w:after="0"/>
              <w:ind w:left="1080" w:hanging="360"/>
              <w:jc w:val="left"/>
              <w:rPr>
                <w:rFonts w:asciiTheme="majorHAnsi" w:eastAsia="Calibri" w:hAnsiTheme="majorHAnsi" w:cs="Calibri"/>
                <w:i/>
                <w:iCs/>
                <w:sz w:val="22"/>
                <w:lang w:val="fr-FR"/>
              </w:rPr>
            </w:pPr>
            <w:sdt>
              <w:sdtPr>
                <w:rPr>
                  <w:rFonts w:asciiTheme="majorHAnsi" w:eastAsia="MS Mincho" w:hAnsiTheme="majorHAnsi"/>
                  <w:bCs/>
                  <w:sz w:val="22"/>
                  <w:lang w:val="fr-FR" w:eastAsia="ja-JP" w:bidi="th-TH"/>
                </w:rPr>
                <w:id w:val="-710341846"/>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3A06C1" w:rsidRPr="008F1AB6">
              <w:rPr>
                <w:rFonts w:asciiTheme="majorHAnsi" w:eastAsia="Calibri" w:hAnsiTheme="majorHAnsi" w:cs="Calibri"/>
                <w:i/>
                <w:iCs/>
                <w:sz w:val="22"/>
                <w:lang w:val="fr-FR"/>
              </w:rPr>
              <w:t>Apiculture</w:t>
            </w:r>
          </w:p>
          <w:p w14:paraId="5CB2E448" w14:textId="12DA385B" w:rsidR="003A06C1" w:rsidRPr="008F1AB6" w:rsidRDefault="00000000" w:rsidP="00207C03">
            <w:pPr>
              <w:spacing w:after="0"/>
              <w:ind w:left="1080" w:hanging="360"/>
              <w:jc w:val="left"/>
              <w:rPr>
                <w:rFonts w:asciiTheme="majorHAnsi" w:eastAsia="Calibri" w:hAnsiTheme="majorHAnsi" w:cs="Calibri"/>
                <w:i/>
                <w:iCs/>
                <w:sz w:val="22"/>
                <w:lang w:val="fr-FR"/>
              </w:rPr>
            </w:pPr>
            <w:sdt>
              <w:sdtPr>
                <w:rPr>
                  <w:rFonts w:asciiTheme="majorHAnsi" w:eastAsia="MS Mincho" w:hAnsiTheme="majorHAnsi"/>
                  <w:bCs/>
                  <w:sz w:val="22"/>
                  <w:lang w:val="fr-FR" w:eastAsia="ja-JP" w:bidi="th-TH"/>
                </w:rPr>
                <w:id w:val="-414863541"/>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501AC7" w:rsidRPr="008F1AB6">
              <w:rPr>
                <w:rFonts w:asciiTheme="majorHAnsi" w:eastAsia="Calibri" w:hAnsiTheme="majorHAnsi" w:cs="Calibri"/>
                <w:i/>
                <w:iCs/>
                <w:sz w:val="22"/>
                <w:lang w:val="fr-FR"/>
              </w:rPr>
              <w:t>Agroécologie et pratiques agricoles durables</w:t>
            </w:r>
          </w:p>
          <w:p w14:paraId="55EC846F" w14:textId="56E1024C" w:rsidR="003A06C1" w:rsidRPr="008F1AB6" w:rsidRDefault="00000000" w:rsidP="00207C03">
            <w:pPr>
              <w:spacing w:after="0"/>
              <w:ind w:left="1080" w:hanging="360"/>
              <w:jc w:val="left"/>
              <w:rPr>
                <w:rFonts w:asciiTheme="majorHAnsi" w:eastAsia="Calibri" w:hAnsiTheme="majorHAnsi" w:cs="Calibri"/>
                <w:i/>
                <w:iCs/>
                <w:sz w:val="22"/>
                <w:lang w:val="fr-FR"/>
              </w:rPr>
            </w:pPr>
            <w:sdt>
              <w:sdtPr>
                <w:rPr>
                  <w:rFonts w:asciiTheme="majorHAnsi" w:eastAsia="MS Mincho" w:hAnsiTheme="majorHAnsi"/>
                  <w:bCs/>
                  <w:sz w:val="22"/>
                  <w:lang w:val="fr-FR" w:eastAsia="ja-JP" w:bidi="th-TH"/>
                </w:rPr>
                <w:id w:val="1787167376"/>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501AC7" w:rsidRPr="008F1AB6">
              <w:rPr>
                <w:rFonts w:asciiTheme="majorHAnsi" w:eastAsia="Calibri" w:hAnsiTheme="majorHAnsi" w:cs="Calibri"/>
                <w:i/>
                <w:iCs/>
                <w:sz w:val="22"/>
                <w:lang w:val="fr-FR"/>
              </w:rPr>
              <w:t>Gestion des sols et de l'eau</w:t>
            </w:r>
          </w:p>
          <w:p w14:paraId="6DA16DD7" w14:textId="5B5050C6" w:rsidR="003A06C1" w:rsidRPr="008F1AB6" w:rsidRDefault="00000000" w:rsidP="00207C03">
            <w:pPr>
              <w:spacing w:after="0"/>
              <w:ind w:left="1080" w:hanging="360"/>
              <w:jc w:val="left"/>
              <w:rPr>
                <w:rFonts w:asciiTheme="majorHAnsi" w:eastAsia="Calibri" w:hAnsiTheme="majorHAnsi" w:cs="Calibri"/>
                <w:i/>
                <w:iCs/>
                <w:sz w:val="22"/>
                <w:lang w:val="fr-FR"/>
              </w:rPr>
            </w:pPr>
            <w:sdt>
              <w:sdtPr>
                <w:rPr>
                  <w:rFonts w:asciiTheme="majorHAnsi" w:eastAsia="MS Mincho" w:hAnsiTheme="majorHAnsi"/>
                  <w:bCs/>
                  <w:sz w:val="22"/>
                  <w:lang w:val="fr-FR" w:eastAsia="ja-JP" w:bidi="th-TH"/>
                </w:rPr>
                <w:id w:val="-894349537"/>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501AC7" w:rsidRPr="008F1AB6">
              <w:rPr>
                <w:rFonts w:asciiTheme="majorHAnsi" w:eastAsia="MS Mincho" w:hAnsiTheme="majorHAnsi"/>
                <w:bCs/>
                <w:i/>
                <w:iCs/>
                <w:sz w:val="22"/>
                <w:lang w:val="fr-FR" w:eastAsia="ja-JP" w:bidi="th-TH"/>
              </w:rPr>
              <w:t xml:space="preserve">Autre </w:t>
            </w:r>
            <w:r w:rsidR="003A06C1" w:rsidRPr="008F1AB6">
              <w:rPr>
                <w:rFonts w:asciiTheme="majorHAnsi" w:eastAsia="MS Mincho" w:hAnsiTheme="majorHAnsi"/>
                <w:bCs/>
                <w:i/>
                <w:iCs/>
                <w:sz w:val="22"/>
                <w:lang w:val="fr-FR" w:eastAsia="ja-JP" w:bidi="th-TH"/>
              </w:rPr>
              <w:t>:</w:t>
            </w:r>
            <w:r w:rsidR="003A06C1" w:rsidRPr="008F1AB6">
              <w:rPr>
                <w:rFonts w:asciiTheme="majorHAnsi" w:eastAsia="MS Mincho" w:hAnsiTheme="majorHAnsi"/>
                <w:bCs/>
                <w:sz w:val="22"/>
                <w:lang w:val="fr-FR" w:eastAsia="ja-JP" w:bidi="th-TH"/>
              </w:rPr>
              <w:t xml:space="preserve"> ____________</w:t>
            </w:r>
          </w:p>
          <w:p w14:paraId="64FFB0F0" w14:textId="5F42C477" w:rsidR="003A06C1" w:rsidRPr="008F1AB6" w:rsidRDefault="00000000" w:rsidP="00034D17">
            <w:pPr>
              <w:spacing w:before="200" w:after="0"/>
              <w:jc w:val="left"/>
              <w:rPr>
                <w:rFonts w:asciiTheme="majorHAnsi" w:eastAsia="Calibri" w:hAnsiTheme="majorHAnsi" w:cs="Calibri"/>
                <w:sz w:val="22"/>
                <w:lang w:val="fr-FR"/>
              </w:rPr>
            </w:pPr>
            <w:sdt>
              <w:sdtPr>
                <w:rPr>
                  <w:rFonts w:asciiTheme="majorHAnsi" w:eastAsia="MS Mincho" w:hAnsiTheme="majorHAnsi"/>
                  <w:bCs/>
                  <w:sz w:val="22"/>
                  <w:lang w:val="fr-FR" w:eastAsia="ja-JP" w:bidi="th-TH"/>
                </w:rPr>
                <w:id w:val="-1493866267"/>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501AC7" w:rsidRPr="008F1AB6">
              <w:rPr>
                <w:rFonts w:asciiTheme="majorHAnsi" w:eastAsia="MS Mincho" w:hAnsiTheme="majorHAnsi"/>
                <w:bCs/>
                <w:i/>
                <w:iCs/>
                <w:sz w:val="22"/>
                <w:lang w:val="fr-FR" w:eastAsia="ja-JP" w:bidi="th-TH"/>
              </w:rPr>
              <w:t>Post-production dans les systèmes agroalimentaires (veuillez également cocher les sous-catégories)</w:t>
            </w:r>
          </w:p>
          <w:p w14:paraId="1E586602" w14:textId="31E88ED2" w:rsidR="003A06C1" w:rsidRPr="008F1AB6" w:rsidRDefault="00000000" w:rsidP="00207C03">
            <w:pPr>
              <w:spacing w:after="0"/>
              <w:ind w:left="1080" w:hanging="360"/>
              <w:jc w:val="left"/>
              <w:rPr>
                <w:rFonts w:asciiTheme="majorHAnsi" w:eastAsia="Calibri" w:hAnsiTheme="majorHAnsi" w:cs="Calibri"/>
                <w:i/>
                <w:iCs/>
                <w:sz w:val="22"/>
                <w:lang w:val="fr-FR"/>
              </w:rPr>
            </w:pPr>
            <w:sdt>
              <w:sdtPr>
                <w:rPr>
                  <w:rFonts w:asciiTheme="majorHAnsi" w:eastAsia="MS Mincho" w:hAnsiTheme="majorHAnsi"/>
                  <w:bCs/>
                  <w:sz w:val="22"/>
                  <w:lang w:val="fr-FR" w:eastAsia="ja-JP" w:bidi="th-TH"/>
                </w:rPr>
                <w:id w:val="-660935628"/>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7E6799" w:rsidRPr="008F1AB6">
              <w:rPr>
                <w:rFonts w:asciiTheme="majorHAnsi" w:eastAsia="MS Mincho" w:hAnsiTheme="majorHAnsi"/>
                <w:bCs/>
                <w:i/>
                <w:iCs/>
                <w:sz w:val="22"/>
                <w:lang w:val="fr-FR" w:eastAsia="ja-JP" w:bidi="th-TH"/>
              </w:rPr>
              <w:t>Transformation et valeur ajoutée</w:t>
            </w:r>
          </w:p>
          <w:p w14:paraId="404E1C70" w14:textId="1882D74C" w:rsidR="003A06C1" w:rsidRPr="008F1AB6" w:rsidRDefault="00000000" w:rsidP="00207C03">
            <w:pPr>
              <w:spacing w:after="0"/>
              <w:ind w:left="1080" w:hanging="360"/>
              <w:jc w:val="left"/>
              <w:rPr>
                <w:rFonts w:asciiTheme="majorHAnsi" w:eastAsia="Calibri" w:hAnsiTheme="majorHAnsi" w:cs="Calibri"/>
                <w:i/>
                <w:iCs/>
                <w:sz w:val="22"/>
                <w:lang w:val="fr-FR"/>
              </w:rPr>
            </w:pPr>
            <w:sdt>
              <w:sdtPr>
                <w:rPr>
                  <w:rFonts w:asciiTheme="majorHAnsi" w:eastAsia="MS Mincho" w:hAnsiTheme="majorHAnsi"/>
                  <w:bCs/>
                  <w:sz w:val="22"/>
                  <w:lang w:val="fr-FR" w:eastAsia="ja-JP" w:bidi="th-TH"/>
                </w:rPr>
                <w:id w:val="-1030872939"/>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Calibri" w:hAnsiTheme="majorHAnsi" w:cs="Calibri"/>
                <w:sz w:val="22"/>
                <w:lang w:val="fr-FR"/>
              </w:rPr>
              <w:t xml:space="preserve"> </w:t>
            </w:r>
            <w:r w:rsidR="007E6799" w:rsidRPr="008F1AB6">
              <w:rPr>
                <w:rFonts w:asciiTheme="majorHAnsi" w:eastAsia="Calibri" w:hAnsiTheme="majorHAnsi" w:cs="Calibri"/>
                <w:i/>
                <w:iCs/>
                <w:sz w:val="22"/>
                <w:lang w:val="fr-FR"/>
              </w:rPr>
              <w:t>Commercialisation et vente au détail</w:t>
            </w:r>
          </w:p>
          <w:p w14:paraId="0FA5D9FE" w14:textId="0BBB09B7" w:rsidR="003A06C1" w:rsidRPr="008F1AB6" w:rsidRDefault="00000000" w:rsidP="00207C03">
            <w:pPr>
              <w:spacing w:after="0"/>
              <w:ind w:left="1080" w:hanging="360"/>
              <w:jc w:val="left"/>
              <w:rPr>
                <w:rFonts w:asciiTheme="majorHAnsi" w:eastAsia="Calibri" w:hAnsiTheme="majorHAnsi" w:cs="Calibri"/>
                <w:sz w:val="22"/>
                <w:lang w:val="fr-FR"/>
              </w:rPr>
            </w:pPr>
            <w:sdt>
              <w:sdtPr>
                <w:rPr>
                  <w:rFonts w:asciiTheme="majorHAnsi" w:eastAsia="MS Mincho" w:hAnsiTheme="majorHAnsi"/>
                  <w:bCs/>
                  <w:sz w:val="22"/>
                  <w:lang w:val="fr-FR" w:eastAsia="ja-JP" w:bidi="th-TH"/>
                </w:rPr>
                <w:id w:val="-753582631"/>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Calibri" w:hAnsiTheme="majorHAnsi" w:cs="Calibri"/>
                <w:sz w:val="22"/>
                <w:lang w:val="fr-FR"/>
              </w:rPr>
              <w:t xml:space="preserve"> </w:t>
            </w:r>
            <w:r w:rsidR="003A06C1" w:rsidRPr="008F1AB6">
              <w:rPr>
                <w:rFonts w:asciiTheme="majorHAnsi" w:eastAsia="Calibri" w:hAnsiTheme="majorHAnsi" w:cs="Calibri"/>
                <w:i/>
                <w:iCs/>
                <w:sz w:val="22"/>
                <w:lang w:val="fr-FR"/>
              </w:rPr>
              <w:t>Transport</w:t>
            </w:r>
            <w:r w:rsidR="003A06C1" w:rsidRPr="008F1AB6">
              <w:rPr>
                <w:rFonts w:asciiTheme="majorHAnsi" w:eastAsia="Calibri" w:hAnsiTheme="majorHAnsi" w:cs="Calibri"/>
                <w:sz w:val="22"/>
                <w:lang w:val="fr-FR"/>
              </w:rPr>
              <w:t xml:space="preserve"> </w:t>
            </w:r>
          </w:p>
          <w:p w14:paraId="68A8AEED" w14:textId="67FEBCDF" w:rsidR="003A06C1" w:rsidRPr="008F1AB6" w:rsidRDefault="00000000" w:rsidP="00207C03">
            <w:pPr>
              <w:spacing w:after="0"/>
              <w:ind w:left="720"/>
              <w:jc w:val="left"/>
              <w:rPr>
                <w:rFonts w:asciiTheme="majorHAnsi" w:eastAsia="Calibri" w:hAnsiTheme="majorHAnsi" w:cs="Calibri"/>
                <w:i/>
                <w:iCs/>
                <w:sz w:val="22"/>
                <w:lang w:val="fr-FR"/>
              </w:rPr>
            </w:pPr>
            <w:sdt>
              <w:sdtPr>
                <w:rPr>
                  <w:rFonts w:asciiTheme="majorHAnsi" w:eastAsia="MS Mincho" w:hAnsiTheme="majorHAnsi"/>
                  <w:bCs/>
                  <w:sz w:val="22"/>
                  <w:lang w:val="fr-FR" w:eastAsia="ja-JP" w:bidi="th-TH"/>
                </w:rPr>
                <w:id w:val="-1564177221"/>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7E6799" w:rsidRPr="008F1AB6">
              <w:rPr>
                <w:rFonts w:asciiTheme="majorHAnsi" w:eastAsia="Calibri" w:hAnsiTheme="majorHAnsi" w:cs="Calibri"/>
                <w:i/>
                <w:iCs/>
                <w:sz w:val="22"/>
                <w:lang w:val="fr-FR"/>
              </w:rPr>
              <w:t>Pertes et gaspillages alimentaires</w:t>
            </w:r>
          </w:p>
          <w:p w14:paraId="2A4BA925" w14:textId="05396CB8" w:rsidR="003A06C1" w:rsidRPr="008F1AB6" w:rsidRDefault="00000000" w:rsidP="00207C03">
            <w:pPr>
              <w:spacing w:after="0"/>
              <w:ind w:left="720"/>
              <w:jc w:val="left"/>
              <w:rPr>
                <w:rFonts w:asciiTheme="majorHAnsi" w:eastAsia="Calibri" w:hAnsiTheme="majorHAnsi" w:cs="Calibri"/>
                <w:i/>
                <w:iCs/>
                <w:sz w:val="22"/>
                <w:lang w:val="fr-FR"/>
              </w:rPr>
            </w:pPr>
            <w:sdt>
              <w:sdtPr>
                <w:rPr>
                  <w:rFonts w:asciiTheme="majorHAnsi" w:eastAsia="MS Mincho" w:hAnsiTheme="majorHAnsi"/>
                  <w:bCs/>
                  <w:sz w:val="22"/>
                  <w:lang w:val="fr-FR" w:eastAsia="ja-JP" w:bidi="th-TH"/>
                </w:rPr>
                <w:id w:val="-1477756761"/>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7E6799" w:rsidRPr="008F1AB6">
              <w:rPr>
                <w:rFonts w:asciiTheme="majorHAnsi" w:eastAsia="MS Mincho" w:hAnsiTheme="majorHAnsi"/>
                <w:bCs/>
                <w:i/>
                <w:iCs/>
                <w:sz w:val="22"/>
                <w:lang w:val="fr-FR" w:eastAsia="ja-JP" w:bidi="th-TH"/>
              </w:rPr>
              <w:t>Conditionnement</w:t>
            </w:r>
            <w:r w:rsidR="003A06C1" w:rsidRPr="008F1AB6">
              <w:rPr>
                <w:rFonts w:asciiTheme="majorHAnsi" w:eastAsia="Calibri" w:hAnsiTheme="majorHAnsi" w:cs="Calibri"/>
                <w:i/>
                <w:iCs/>
                <w:sz w:val="22"/>
                <w:lang w:val="fr-FR"/>
              </w:rPr>
              <w:t xml:space="preserve"> </w:t>
            </w:r>
          </w:p>
          <w:p w14:paraId="33A4AB43" w14:textId="509596EB" w:rsidR="003A06C1" w:rsidRPr="008F1AB6" w:rsidRDefault="00000000" w:rsidP="00207C03">
            <w:pPr>
              <w:spacing w:after="0"/>
              <w:ind w:left="720"/>
              <w:jc w:val="left"/>
              <w:rPr>
                <w:rFonts w:asciiTheme="majorHAnsi" w:eastAsia="Calibri" w:hAnsiTheme="majorHAnsi" w:cs="Calibri"/>
                <w:i/>
                <w:iCs/>
                <w:sz w:val="22"/>
                <w:lang w:val="fr-FR"/>
              </w:rPr>
            </w:pPr>
            <w:sdt>
              <w:sdtPr>
                <w:rPr>
                  <w:rFonts w:asciiTheme="majorHAnsi" w:eastAsia="MS Mincho" w:hAnsiTheme="majorHAnsi"/>
                  <w:bCs/>
                  <w:sz w:val="22"/>
                  <w:lang w:val="fr-FR" w:eastAsia="ja-JP" w:bidi="th-TH"/>
                </w:rPr>
                <w:id w:val="-2051522096"/>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3A06C1" w:rsidRPr="008F1AB6">
              <w:rPr>
                <w:rFonts w:asciiTheme="majorHAnsi" w:eastAsia="Calibri" w:hAnsiTheme="majorHAnsi" w:cs="Calibri"/>
                <w:i/>
                <w:iCs/>
                <w:sz w:val="22"/>
                <w:lang w:val="fr-FR"/>
              </w:rPr>
              <w:t>Sto</w:t>
            </w:r>
            <w:r w:rsidR="007E6799" w:rsidRPr="008F1AB6">
              <w:rPr>
                <w:rFonts w:asciiTheme="majorHAnsi" w:eastAsia="Calibri" w:hAnsiTheme="majorHAnsi" w:cs="Calibri"/>
                <w:i/>
                <w:iCs/>
                <w:sz w:val="22"/>
                <w:lang w:val="fr-FR"/>
              </w:rPr>
              <w:t>ck</w:t>
            </w:r>
            <w:r w:rsidR="003A06C1" w:rsidRPr="008F1AB6">
              <w:rPr>
                <w:rFonts w:asciiTheme="majorHAnsi" w:eastAsia="Calibri" w:hAnsiTheme="majorHAnsi" w:cs="Calibri"/>
                <w:i/>
                <w:iCs/>
                <w:sz w:val="22"/>
                <w:lang w:val="fr-FR"/>
              </w:rPr>
              <w:t>age</w:t>
            </w:r>
          </w:p>
          <w:p w14:paraId="4F4AF35E" w14:textId="77777777" w:rsidR="003A06C1" w:rsidRPr="008F1AB6" w:rsidRDefault="00000000" w:rsidP="00207C03">
            <w:pPr>
              <w:spacing w:after="0"/>
              <w:ind w:left="720"/>
              <w:jc w:val="left"/>
              <w:rPr>
                <w:rFonts w:asciiTheme="majorHAnsi" w:eastAsia="Calibri" w:hAnsiTheme="majorHAnsi" w:cs="Calibri"/>
                <w:i/>
                <w:iCs/>
                <w:sz w:val="22"/>
                <w:lang w:val="fr-FR"/>
              </w:rPr>
            </w:pPr>
            <w:sdt>
              <w:sdtPr>
                <w:rPr>
                  <w:rFonts w:asciiTheme="majorHAnsi" w:eastAsia="MS Mincho" w:hAnsiTheme="majorHAnsi"/>
                  <w:bCs/>
                  <w:sz w:val="22"/>
                  <w:lang w:val="fr-FR" w:eastAsia="ja-JP" w:bidi="th-TH"/>
                </w:rPr>
                <w:id w:val="102233646"/>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3A06C1" w:rsidRPr="008F1AB6">
              <w:rPr>
                <w:rFonts w:asciiTheme="majorHAnsi" w:eastAsia="Calibri" w:hAnsiTheme="majorHAnsi" w:cs="Calibri"/>
                <w:i/>
                <w:iCs/>
                <w:sz w:val="22"/>
                <w:lang w:val="fr-FR"/>
              </w:rPr>
              <w:t>Distribution</w:t>
            </w:r>
          </w:p>
          <w:p w14:paraId="096748AD" w14:textId="656B48A8" w:rsidR="003A06C1" w:rsidRPr="008F1AB6" w:rsidRDefault="00000000" w:rsidP="00207C03">
            <w:pPr>
              <w:spacing w:before="200" w:after="200"/>
              <w:ind w:left="1080" w:hanging="360"/>
              <w:jc w:val="left"/>
              <w:rPr>
                <w:rFonts w:asciiTheme="majorHAnsi" w:eastAsia="Calibri" w:hAnsiTheme="majorHAnsi" w:cs="Calibri"/>
                <w:sz w:val="22"/>
                <w:lang w:val="fr-FR"/>
              </w:rPr>
            </w:pPr>
            <w:sdt>
              <w:sdtPr>
                <w:rPr>
                  <w:rFonts w:asciiTheme="majorHAnsi" w:eastAsia="MS Mincho" w:hAnsiTheme="majorHAnsi"/>
                  <w:bCs/>
                  <w:sz w:val="22"/>
                  <w:lang w:val="fr-FR" w:eastAsia="ja-JP" w:bidi="th-TH"/>
                </w:rPr>
                <w:id w:val="-1704705628"/>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7E6799" w:rsidRPr="008F1AB6">
              <w:rPr>
                <w:rFonts w:asciiTheme="majorHAnsi" w:eastAsia="Calibri" w:hAnsiTheme="majorHAnsi" w:cs="Calibri"/>
                <w:sz w:val="22"/>
                <w:lang w:val="fr-FR"/>
              </w:rPr>
              <w:t>Autre</w:t>
            </w:r>
            <w:r w:rsidR="003A06C1" w:rsidRPr="008F1AB6">
              <w:rPr>
                <w:rFonts w:asciiTheme="majorHAnsi" w:eastAsia="Calibri" w:hAnsiTheme="majorHAnsi" w:cs="Calibri"/>
                <w:sz w:val="22"/>
                <w:lang w:val="fr-FR"/>
              </w:rPr>
              <w:t xml:space="preserve"> _________</w:t>
            </w:r>
          </w:p>
          <w:p w14:paraId="5A5BBB0F" w14:textId="03692D72" w:rsidR="003A06C1" w:rsidRPr="008F1AB6" w:rsidRDefault="00000000" w:rsidP="00207C03">
            <w:pPr>
              <w:spacing w:before="200" w:after="200"/>
              <w:ind w:left="360" w:hanging="360"/>
              <w:rPr>
                <w:rFonts w:asciiTheme="majorHAnsi" w:eastAsia="Calibri" w:hAnsiTheme="majorHAnsi" w:cs="Calibri"/>
                <w:sz w:val="22"/>
                <w:lang w:val="fr-FR"/>
              </w:rPr>
            </w:pPr>
            <w:sdt>
              <w:sdtPr>
                <w:rPr>
                  <w:rFonts w:asciiTheme="majorHAnsi" w:eastAsia="MS Mincho" w:hAnsiTheme="majorHAnsi"/>
                  <w:bCs/>
                  <w:sz w:val="22"/>
                  <w:lang w:val="fr-FR" w:eastAsia="ja-JP" w:bidi="th-TH"/>
                </w:rPr>
                <w:id w:val="279685953"/>
                <w14:checkbox>
                  <w14:checked w14:val="1"/>
                  <w14:checkedState w14:val="2612" w14:font="MS Gothic"/>
                  <w14:uncheckedState w14:val="2610" w14:font="MS Gothic"/>
                </w14:checkbox>
              </w:sdtPr>
              <w:sdtContent>
                <w:r w:rsidR="00834519">
                  <w:rPr>
                    <w:rFonts w:ascii="MS Gothic" w:eastAsia="MS Gothic" w:hAnsi="MS Gothic" w:hint="eastAsia"/>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7E6799" w:rsidRPr="008F1AB6">
              <w:rPr>
                <w:rFonts w:asciiTheme="majorHAnsi" w:eastAsia="Calibri" w:hAnsiTheme="majorHAnsi" w:cs="Calibri"/>
                <w:sz w:val="22"/>
                <w:lang w:val="fr-FR"/>
              </w:rPr>
              <w:t>Égalité femmes-hommes</w:t>
            </w:r>
          </w:p>
          <w:p w14:paraId="0C2420B8" w14:textId="33CF76ED" w:rsidR="003A06C1" w:rsidRPr="008F1AB6" w:rsidRDefault="00000000" w:rsidP="00207C03">
            <w:pPr>
              <w:spacing w:before="200" w:after="200"/>
              <w:ind w:left="360" w:hanging="360"/>
              <w:rPr>
                <w:rFonts w:asciiTheme="majorHAnsi" w:eastAsia="Calibri" w:hAnsiTheme="majorHAnsi" w:cs="Calibri"/>
                <w:sz w:val="22"/>
                <w:lang w:val="fr-FR"/>
              </w:rPr>
            </w:pPr>
            <w:sdt>
              <w:sdtPr>
                <w:rPr>
                  <w:rFonts w:asciiTheme="majorHAnsi" w:eastAsia="MS Mincho" w:hAnsiTheme="majorHAnsi"/>
                  <w:bCs/>
                  <w:sz w:val="22"/>
                  <w:lang w:val="fr-FR" w:eastAsia="ja-JP" w:bidi="th-TH"/>
                </w:rPr>
                <w:id w:val="1440883237"/>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7E6799" w:rsidRPr="008F1AB6">
              <w:rPr>
                <w:rFonts w:asciiTheme="majorHAnsi" w:eastAsia="Calibri" w:hAnsiTheme="majorHAnsi" w:cs="Calibri"/>
                <w:sz w:val="22"/>
                <w:lang w:val="fr-FR"/>
              </w:rPr>
              <w:t>Action pour le climat</w:t>
            </w:r>
            <w:r w:rsidR="00F050B1">
              <w:rPr>
                <w:rFonts w:asciiTheme="majorHAnsi" w:eastAsia="Calibri" w:hAnsiTheme="majorHAnsi" w:cs="Calibri"/>
                <w:sz w:val="22"/>
                <w:lang w:val="fr-FR"/>
              </w:rPr>
              <w:t xml:space="preserve"> </w:t>
            </w:r>
          </w:p>
          <w:p w14:paraId="6107E665" w14:textId="301DC95B" w:rsidR="003A06C1" w:rsidRPr="008F1AB6" w:rsidRDefault="00000000" w:rsidP="00207C03">
            <w:pPr>
              <w:spacing w:before="200" w:after="200"/>
              <w:ind w:left="360" w:hanging="360"/>
              <w:rPr>
                <w:rFonts w:asciiTheme="majorHAnsi" w:eastAsia="Calibri" w:hAnsiTheme="majorHAnsi" w:cs="Calibri"/>
                <w:sz w:val="22"/>
                <w:lang w:val="fr-FR"/>
              </w:rPr>
            </w:pPr>
            <w:sdt>
              <w:sdtPr>
                <w:rPr>
                  <w:rFonts w:asciiTheme="majorHAnsi" w:eastAsia="MS Mincho" w:hAnsiTheme="majorHAnsi"/>
                  <w:bCs/>
                  <w:sz w:val="22"/>
                  <w:lang w:val="fr-FR" w:eastAsia="ja-JP" w:bidi="th-TH"/>
                </w:rPr>
                <w:id w:val="-2050213447"/>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7E6799" w:rsidRPr="008F1AB6">
              <w:rPr>
                <w:rFonts w:asciiTheme="majorHAnsi" w:eastAsia="Calibri" w:hAnsiTheme="majorHAnsi" w:cs="Calibri"/>
                <w:sz w:val="22"/>
                <w:lang w:val="fr-FR"/>
              </w:rPr>
              <w:t>Citoyenneté et gouvernance</w:t>
            </w:r>
          </w:p>
          <w:p w14:paraId="071E8956" w14:textId="500B026A" w:rsidR="003A06C1" w:rsidRPr="008F1AB6" w:rsidRDefault="00000000" w:rsidP="00207C03">
            <w:pPr>
              <w:rPr>
                <w:rFonts w:asciiTheme="majorHAnsi" w:eastAsia="Calibri" w:hAnsiTheme="majorHAnsi"/>
                <w:sz w:val="22"/>
                <w:lang w:val="fr-FR"/>
              </w:rPr>
            </w:pPr>
            <w:sdt>
              <w:sdtPr>
                <w:rPr>
                  <w:rFonts w:asciiTheme="majorHAnsi" w:eastAsia="MS Mincho" w:hAnsiTheme="majorHAnsi"/>
                  <w:bCs/>
                  <w:sz w:val="22"/>
                  <w:lang w:val="fr-FR" w:eastAsia="ja-JP" w:bidi="th-TH"/>
                </w:rPr>
                <w:id w:val="1884447339"/>
                <w14:checkbox>
                  <w14:checked w14:val="1"/>
                  <w14:checkedState w14:val="2612" w14:font="MS Gothic"/>
                  <w14:uncheckedState w14:val="2610" w14:font="MS Gothic"/>
                </w14:checkbox>
              </w:sdtPr>
              <w:sdtContent>
                <w:r w:rsidR="00B743A6">
                  <w:rPr>
                    <w:rFonts w:ascii="MS Gothic" w:eastAsia="MS Gothic" w:hAnsi="MS Gothic" w:hint="eastAsia"/>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7E6799" w:rsidRPr="008F1AB6">
              <w:rPr>
                <w:rFonts w:asciiTheme="majorHAnsi" w:eastAsia="MS Mincho" w:hAnsiTheme="majorHAnsi"/>
                <w:bCs/>
                <w:sz w:val="22"/>
                <w:lang w:val="fr-FR" w:eastAsia="ja-JP" w:bidi="th-TH"/>
              </w:rPr>
              <w:t>Protection s</w:t>
            </w:r>
            <w:r w:rsidR="003A06C1" w:rsidRPr="008F1AB6">
              <w:rPr>
                <w:rFonts w:asciiTheme="majorHAnsi" w:eastAsia="Calibri" w:hAnsiTheme="majorHAnsi" w:cs="Calibri"/>
                <w:sz w:val="22"/>
                <w:lang w:val="fr-FR"/>
              </w:rPr>
              <w:t>ocial</w:t>
            </w:r>
            <w:r w:rsidR="007E6799" w:rsidRPr="008F1AB6">
              <w:rPr>
                <w:rFonts w:asciiTheme="majorHAnsi" w:eastAsia="Calibri" w:hAnsiTheme="majorHAnsi" w:cs="Calibri"/>
                <w:sz w:val="22"/>
                <w:lang w:val="fr-FR"/>
              </w:rPr>
              <w:t>e</w:t>
            </w:r>
          </w:p>
          <w:p w14:paraId="39875726" w14:textId="0556F46F" w:rsidR="003A06C1" w:rsidRPr="008F1AB6" w:rsidRDefault="00000000" w:rsidP="00207C03">
            <w:pPr>
              <w:rPr>
                <w:rFonts w:asciiTheme="majorHAnsi" w:eastAsia="Calibri" w:hAnsiTheme="majorHAnsi"/>
                <w:sz w:val="22"/>
                <w:lang w:val="fr-FR"/>
              </w:rPr>
            </w:pPr>
            <w:sdt>
              <w:sdtPr>
                <w:rPr>
                  <w:rFonts w:asciiTheme="majorHAnsi" w:eastAsia="MS Mincho" w:hAnsiTheme="majorHAnsi"/>
                  <w:bCs/>
                  <w:sz w:val="22"/>
                  <w:lang w:val="fr-FR" w:eastAsia="ja-JP" w:bidi="th-TH"/>
                </w:rPr>
                <w:id w:val="725265521"/>
                <w14:checkbox>
                  <w14:checked w14:val="0"/>
                  <w14:checkedState w14:val="2612" w14:font="MS Gothic"/>
                  <w14:uncheckedState w14:val="2610" w14:font="MS Gothic"/>
                </w14:checkbox>
              </w:sdtPr>
              <w:sdtContent>
                <w:r w:rsidR="007E45AF">
                  <w:rPr>
                    <w:rFonts w:ascii="MS Gothic" w:eastAsia="MS Gothic" w:hAnsi="MS Gothic" w:hint="eastAsia"/>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7E6799" w:rsidRPr="008F1AB6">
              <w:rPr>
                <w:rFonts w:asciiTheme="majorHAnsi" w:eastAsia="Calibri" w:hAnsiTheme="majorHAnsi" w:cs="Calibri"/>
                <w:sz w:val="22"/>
                <w:lang w:val="fr-FR"/>
              </w:rPr>
              <w:t>Crises humanitaires et prolongées</w:t>
            </w:r>
          </w:p>
          <w:p w14:paraId="18271B68" w14:textId="452DD424" w:rsidR="003A06C1" w:rsidRPr="008F1AB6" w:rsidRDefault="00000000" w:rsidP="00207C03">
            <w:pPr>
              <w:rPr>
                <w:rFonts w:asciiTheme="majorHAnsi" w:eastAsia="Calibri" w:hAnsiTheme="majorHAnsi"/>
                <w:sz w:val="22"/>
                <w:lang w:val="fr-FR"/>
              </w:rPr>
            </w:pPr>
            <w:sdt>
              <w:sdtPr>
                <w:rPr>
                  <w:rFonts w:asciiTheme="majorHAnsi" w:eastAsia="MS Mincho" w:hAnsiTheme="majorHAnsi"/>
                  <w:bCs/>
                  <w:sz w:val="22"/>
                  <w:lang w:val="fr-FR" w:eastAsia="ja-JP" w:bidi="th-TH"/>
                </w:rPr>
                <w:id w:val="-1494181511"/>
                <w14:checkbox>
                  <w14:checked w14:val="1"/>
                  <w14:checkedState w14:val="2612" w14:font="MS Gothic"/>
                  <w14:uncheckedState w14:val="2610" w14:font="MS Gothic"/>
                </w14:checkbox>
              </w:sdtPr>
              <w:sdtContent>
                <w:r w:rsidR="00834519">
                  <w:rPr>
                    <w:rFonts w:ascii="MS Gothic" w:eastAsia="MS Gothic" w:hAnsi="MS Gothic" w:hint="eastAsia"/>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7E6799" w:rsidRPr="008F1AB6">
              <w:rPr>
                <w:rFonts w:asciiTheme="majorHAnsi" w:eastAsia="Calibri" w:hAnsiTheme="majorHAnsi"/>
                <w:sz w:val="22"/>
                <w:lang w:val="fr-FR"/>
              </w:rPr>
              <w:t>Résolution des conflits, paix et résilience</w:t>
            </w:r>
          </w:p>
          <w:p w14:paraId="2F532D03" w14:textId="2298832C" w:rsidR="003A06C1" w:rsidRPr="008F1AB6" w:rsidRDefault="00000000" w:rsidP="00207C03">
            <w:pPr>
              <w:spacing w:before="200" w:after="200"/>
              <w:ind w:left="360" w:hanging="360"/>
              <w:rPr>
                <w:rFonts w:asciiTheme="majorHAnsi" w:eastAsia="Calibri" w:hAnsiTheme="majorHAnsi" w:cs="Calibri"/>
                <w:sz w:val="22"/>
                <w:lang w:val="fr-FR"/>
              </w:rPr>
            </w:pPr>
            <w:sdt>
              <w:sdtPr>
                <w:rPr>
                  <w:rFonts w:asciiTheme="majorHAnsi" w:eastAsia="MS Mincho" w:hAnsiTheme="majorHAnsi"/>
                  <w:bCs/>
                  <w:sz w:val="22"/>
                  <w:lang w:val="fr-FR" w:eastAsia="ja-JP" w:bidi="th-TH"/>
                </w:rPr>
                <w:id w:val="-834539847"/>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7E6799" w:rsidRPr="008F1AB6">
              <w:rPr>
                <w:rFonts w:asciiTheme="majorHAnsi" w:eastAsia="Calibri" w:hAnsiTheme="majorHAnsi" w:cs="Calibri"/>
                <w:sz w:val="22"/>
                <w:lang w:val="fr-FR"/>
              </w:rPr>
              <w:t>Innovation numérique</w:t>
            </w:r>
          </w:p>
          <w:p w14:paraId="0C69E669" w14:textId="685B7FA3" w:rsidR="003A06C1" w:rsidRPr="00FB2485" w:rsidRDefault="00000000" w:rsidP="00FB2485">
            <w:pPr>
              <w:spacing w:before="200" w:after="200"/>
              <w:ind w:left="360" w:hanging="360"/>
              <w:rPr>
                <w:rFonts w:asciiTheme="majorHAnsi" w:eastAsia="Calibri" w:hAnsiTheme="majorHAnsi" w:cs="Calibri"/>
                <w:color w:val="00B0F0"/>
                <w:sz w:val="22"/>
                <w:lang w:val="fr-FR"/>
              </w:rPr>
            </w:pPr>
            <w:sdt>
              <w:sdtPr>
                <w:rPr>
                  <w:rFonts w:asciiTheme="majorHAnsi" w:eastAsia="MS Mincho" w:hAnsiTheme="majorHAnsi"/>
                  <w:bCs/>
                  <w:sz w:val="22"/>
                  <w:lang w:val="fr-FR" w:eastAsia="ja-JP" w:bidi="th-TH"/>
                </w:rPr>
                <w:id w:val="1628279123"/>
                <w14:checkbox>
                  <w14:checked w14:val="0"/>
                  <w14:checkedState w14:val="2612" w14:font="MS Gothic"/>
                  <w14:uncheckedState w14:val="2610" w14:font="MS Gothic"/>
                </w14:checkbox>
              </w:sdtPr>
              <w:sdtContent>
                <w:r w:rsidR="003A06C1" w:rsidRPr="008F1AB6">
                  <w:rPr>
                    <w:rFonts w:ascii="Segoe UI Symbol" w:eastAsia="MS Gothic" w:hAnsi="Segoe UI Symbol" w:cs="Segoe UI Symbol"/>
                    <w:bCs/>
                    <w:sz w:val="22"/>
                    <w:lang w:val="fr-FR" w:eastAsia="ja-JP" w:bidi="th-TH"/>
                  </w:rPr>
                  <w:t>☐</w:t>
                </w:r>
              </w:sdtContent>
            </w:sdt>
            <w:r w:rsidR="003A06C1" w:rsidRPr="008F1AB6">
              <w:rPr>
                <w:rFonts w:asciiTheme="majorHAnsi" w:eastAsia="MS Mincho" w:hAnsiTheme="majorHAnsi"/>
                <w:bCs/>
                <w:sz w:val="22"/>
                <w:lang w:val="fr-FR" w:eastAsia="ja-JP" w:bidi="th-TH"/>
              </w:rPr>
              <w:t xml:space="preserve">  </w:t>
            </w:r>
            <w:r w:rsidR="007E6799" w:rsidRPr="008F1AB6">
              <w:rPr>
                <w:rFonts w:asciiTheme="majorHAnsi" w:eastAsia="Calibri" w:hAnsiTheme="majorHAnsi" w:cs="Calibri"/>
                <w:sz w:val="22"/>
                <w:lang w:val="fr-FR"/>
              </w:rPr>
              <w:t>Autre secteur</w:t>
            </w:r>
            <w:r w:rsidR="003A06C1" w:rsidRPr="008F1AB6">
              <w:rPr>
                <w:rFonts w:asciiTheme="majorHAnsi" w:eastAsia="Calibri" w:hAnsiTheme="majorHAnsi" w:cs="Calibri"/>
                <w:sz w:val="22"/>
                <w:lang w:val="fr-FR"/>
              </w:rPr>
              <w:t xml:space="preserve"> (</w:t>
            </w:r>
            <w:r w:rsidR="007E6799" w:rsidRPr="008F1AB6">
              <w:rPr>
                <w:rFonts w:asciiTheme="majorHAnsi" w:eastAsia="Calibri" w:hAnsiTheme="majorHAnsi" w:cs="Calibri"/>
                <w:sz w:val="22"/>
                <w:lang w:val="fr-FR"/>
              </w:rPr>
              <w:t>veuillez préciser</w:t>
            </w:r>
            <w:r w:rsidR="003A06C1" w:rsidRPr="008F1AB6">
              <w:rPr>
                <w:rFonts w:asciiTheme="majorHAnsi" w:eastAsia="Calibri" w:hAnsiTheme="majorHAnsi" w:cs="Calibri"/>
                <w:sz w:val="22"/>
                <w:lang w:val="fr-FR"/>
              </w:rPr>
              <w:t xml:space="preserve">) </w:t>
            </w:r>
            <w:r w:rsidR="000F35F6" w:rsidRPr="00EF1506">
              <w:rPr>
                <w:rFonts w:asciiTheme="majorHAnsi" w:eastAsia="Calibri" w:hAnsiTheme="majorHAnsi" w:cs="Calibri"/>
                <w:color w:val="00B0F0"/>
                <w:sz w:val="22"/>
                <w:lang w:val="fr-FR"/>
              </w:rPr>
              <w:t>AGR dans les zones du nord</w:t>
            </w:r>
            <w:r w:rsidR="00EF1506">
              <w:rPr>
                <w:rFonts w:asciiTheme="majorHAnsi" w:eastAsia="Calibri" w:hAnsiTheme="majorHAnsi" w:cs="Calibri"/>
                <w:color w:val="00B0F0"/>
                <w:sz w:val="22"/>
                <w:lang w:val="fr-FR"/>
              </w:rPr>
              <w:t xml:space="preserve"> pour la promotion de </w:t>
            </w:r>
            <w:r w:rsidR="00EF1506">
              <w:rPr>
                <w:rFonts w:asciiTheme="majorHAnsi" w:eastAsia="Calibri" w:hAnsiTheme="majorHAnsi" w:cs="Calibri"/>
                <w:color w:val="00B0F0"/>
                <w:sz w:val="22"/>
                <w:lang w:val="fr-FR"/>
              </w:rPr>
              <w:lastRenderedPageBreak/>
              <w:t>l’autonomisation des femmes</w:t>
            </w:r>
            <w:r w:rsidR="00942479">
              <w:rPr>
                <w:rFonts w:asciiTheme="majorHAnsi" w:eastAsia="Calibri" w:hAnsiTheme="majorHAnsi" w:cs="Calibri"/>
                <w:color w:val="00B0F0"/>
                <w:sz w:val="22"/>
                <w:lang w:val="fr-FR"/>
              </w:rPr>
              <w:t xml:space="preserve">, masculinité positive pour la promotion des pratiques nutritionnelle </w:t>
            </w:r>
          </w:p>
        </w:tc>
      </w:tr>
      <w:tr w:rsidR="003A06C1" w:rsidRPr="00992473" w14:paraId="2E63F17A" w14:textId="77777777" w:rsidTr="007E6799">
        <w:tc>
          <w:tcPr>
            <w:tcW w:w="2484" w:type="pct"/>
          </w:tcPr>
          <w:p w14:paraId="3736B3CB" w14:textId="17CFC3FF" w:rsidR="003A06C1" w:rsidRPr="008F1AB6" w:rsidRDefault="007E6799" w:rsidP="007E6799">
            <w:pPr>
              <w:spacing w:before="200" w:after="200"/>
              <w:jc w:val="left"/>
              <w:rPr>
                <w:rFonts w:asciiTheme="majorHAnsi" w:eastAsia="Calibri" w:hAnsiTheme="majorHAnsi" w:cs="Calibri"/>
                <w:b/>
                <w:bCs/>
                <w:sz w:val="22"/>
                <w:lang w:val="fr-FR"/>
              </w:rPr>
            </w:pPr>
            <w:r w:rsidRPr="008F1AB6">
              <w:rPr>
                <w:rFonts w:asciiTheme="majorHAnsi" w:eastAsia="Calibri" w:hAnsiTheme="majorHAnsi" w:cs="Calibri"/>
                <w:sz w:val="22"/>
                <w:lang w:val="fr-FR"/>
              </w:rPr>
              <w:lastRenderedPageBreak/>
              <w:t xml:space="preserve">Quels sont les </w:t>
            </w:r>
            <w:r w:rsidRPr="008F1AB6">
              <w:rPr>
                <w:rFonts w:asciiTheme="majorHAnsi" w:eastAsia="Calibri" w:hAnsiTheme="majorHAnsi" w:cs="Calibri"/>
                <w:b/>
                <w:bCs/>
                <w:sz w:val="22"/>
                <w:lang w:val="fr-FR"/>
              </w:rPr>
              <w:t>partenaires financiers</w:t>
            </w:r>
            <w:r w:rsidRPr="008F1AB6">
              <w:rPr>
                <w:rFonts w:asciiTheme="majorHAnsi" w:eastAsia="Calibri" w:hAnsiTheme="majorHAnsi" w:cs="Calibri"/>
                <w:sz w:val="22"/>
                <w:lang w:val="fr-FR"/>
              </w:rPr>
              <w:t xml:space="preserve"> qui soutiennent cette bonne pratique, si c'est le cas ?</w:t>
            </w:r>
          </w:p>
        </w:tc>
        <w:tc>
          <w:tcPr>
            <w:tcW w:w="2516" w:type="pct"/>
          </w:tcPr>
          <w:p w14:paraId="489C4731" w14:textId="3C7C430B" w:rsidR="003A06C1" w:rsidRPr="008F1AB6" w:rsidDel="00862017" w:rsidRDefault="00834519" w:rsidP="00207C03">
            <w:pPr>
              <w:spacing w:before="200" w:after="200"/>
              <w:ind w:left="360" w:hanging="360"/>
              <w:jc w:val="left"/>
              <w:rPr>
                <w:rFonts w:asciiTheme="majorHAnsi" w:eastAsia="Calibri" w:hAnsiTheme="majorHAnsi" w:cs="Segoe UI Symbol"/>
                <w:sz w:val="22"/>
                <w:lang w:val="fr-FR"/>
              </w:rPr>
            </w:pPr>
            <w:r w:rsidRPr="00FB2485">
              <w:rPr>
                <w:rFonts w:asciiTheme="majorHAnsi" w:eastAsia="Calibri" w:hAnsiTheme="majorHAnsi" w:cs="Segoe UI Symbol"/>
                <w:color w:val="00B0F0"/>
                <w:sz w:val="22"/>
                <w:lang w:val="fr-FR"/>
              </w:rPr>
              <w:t xml:space="preserve">UNICEF Mali et bailleurs </w:t>
            </w:r>
            <w:r w:rsidR="00992473" w:rsidRPr="00FB2485">
              <w:rPr>
                <w:rFonts w:asciiTheme="majorHAnsi" w:eastAsia="Calibri" w:hAnsiTheme="majorHAnsi" w:cs="Segoe UI Symbol"/>
                <w:color w:val="00B0F0"/>
                <w:sz w:val="22"/>
                <w:lang w:val="fr-FR"/>
              </w:rPr>
              <w:t xml:space="preserve">(BMZ, BRS, </w:t>
            </w:r>
            <w:r w:rsidR="00B32118" w:rsidRPr="00FB2485">
              <w:rPr>
                <w:rFonts w:asciiTheme="majorHAnsi" w:eastAsia="Calibri" w:hAnsiTheme="majorHAnsi" w:cs="Segoe UI Symbol"/>
                <w:color w:val="00B0F0"/>
                <w:sz w:val="22"/>
                <w:lang w:val="fr-FR"/>
              </w:rPr>
              <w:t xml:space="preserve">Banque Mondiale </w:t>
            </w:r>
            <w:proofErr w:type="spellStart"/>
            <w:r w:rsidR="00B32118" w:rsidRPr="00FB2485">
              <w:rPr>
                <w:rFonts w:asciiTheme="majorHAnsi" w:eastAsia="Calibri" w:hAnsiTheme="majorHAnsi" w:cs="Segoe UI Symbol"/>
                <w:color w:val="00B0F0"/>
                <w:sz w:val="22"/>
                <w:lang w:val="fr-FR"/>
              </w:rPr>
              <w:t>a</w:t>
            </w:r>
            <w:proofErr w:type="spellEnd"/>
            <w:r w:rsidR="00B32118" w:rsidRPr="00FB2485">
              <w:rPr>
                <w:rFonts w:asciiTheme="majorHAnsi" w:eastAsia="Calibri" w:hAnsiTheme="majorHAnsi" w:cs="Segoe UI Symbol"/>
                <w:color w:val="00B0F0"/>
                <w:sz w:val="22"/>
                <w:lang w:val="fr-FR"/>
              </w:rPr>
              <w:t xml:space="preserve"> travers </w:t>
            </w:r>
            <w:r w:rsidR="000F35F6" w:rsidRPr="00FB2485">
              <w:rPr>
                <w:rFonts w:asciiTheme="majorHAnsi" w:eastAsia="Calibri" w:hAnsiTheme="majorHAnsi" w:cs="Segoe UI Symbol"/>
                <w:color w:val="00B0F0"/>
                <w:sz w:val="22"/>
                <w:lang w:val="fr-FR"/>
              </w:rPr>
              <w:t>le PAFEEM</w:t>
            </w:r>
          </w:p>
        </w:tc>
      </w:tr>
      <w:tr w:rsidR="003A06C1" w:rsidRPr="00255116" w14:paraId="173B5BEF" w14:textId="77777777" w:rsidTr="007E6799">
        <w:tc>
          <w:tcPr>
            <w:tcW w:w="5000" w:type="pct"/>
            <w:gridSpan w:val="2"/>
          </w:tcPr>
          <w:p w14:paraId="66F1B1E4" w14:textId="516875AC" w:rsidR="007E6799" w:rsidRPr="008F1AB6" w:rsidRDefault="007E6799" w:rsidP="007E6799">
            <w:pPr>
              <w:pStyle w:val="ListParagraph"/>
              <w:numPr>
                <w:ilvl w:val="0"/>
                <w:numId w:val="3"/>
              </w:numPr>
              <w:shd w:val="clear" w:color="auto" w:fill="FFFFFF"/>
              <w:spacing w:before="60" w:after="60"/>
              <w:rPr>
                <w:rFonts w:asciiTheme="majorHAnsi" w:hAnsiTheme="majorHAnsi" w:cs="Calibri"/>
                <w:sz w:val="22"/>
                <w:lang w:val="fr-FR" w:eastAsia="en-GB"/>
              </w:rPr>
            </w:pPr>
            <w:r w:rsidRPr="008F1AB6">
              <w:rPr>
                <w:rFonts w:asciiTheme="majorHAnsi" w:hAnsiTheme="majorHAnsi"/>
                <w:sz w:val="22"/>
                <w:lang w:val="fr-FR" w:eastAsia="en-GB"/>
              </w:rPr>
              <w:t xml:space="preserve">En quelques phrases, </w:t>
            </w:r>
            <w:r w:rsidRPr="008F1AB6">
              <w:rPr>
                <w:rFonts w:asciiTheme="majorHAnsi" w:hAnsiTheme="majorHAnsi"/>
                <w:b/>
                <w:bCs/>
                <w:sz w:val="22"/>
                <w:lang w:val="fr-FR" w:eastAsia="en-GB"/>
              </w:rPr>
              <w:t>résumez</w:t>
            </w:r>
            <w:r w:rsidRPr="008F1AB6">
              <w:rPr>
                <w:rFonts w:asciiTheme="majorHAnsi" w:hAnsiTheme="majorHAnsi"/>
                <w:sz w:val="22"/>
                <w:lang w:val="fr-FR" w:eastAsia="en-GB"/>
              </w:rPr>
              <w:t xml:space="preserve"> votre bonne pratique dans le domaine de l'engagement communautaire.</w:t>
            </w:r>
            <w:r w:rsidR="00B743A6">
              <w:rPr>
                <w:rFonts w:asciiTheme="majorHAnsi" w:hAnsiTheme="majorHAnsi"/>
                <w:sz w:val="22"/>
                <w:lang w:val="fr-FR" w:eastAsia="en-GB"/>
              </w:rPr>
              <w:t xml:space="preserve"> </w:t>
            </w:r>
          </w:p>
          <w:p w14:paraId="2755D656" w14:textId="7A87DE98" w:rsidR="00111597" w:rsidRDefault="00111597" w:rsidP="00EE4A5F">
            <w:pPr>
              <w:rPr>
                <w:rFonts w:asciiTheme="majorHAnsi" w:hAnsiTheme="majorHAnsi" w:cs="Arial"/>
                <w:color w:val="00B0F0"/>
                <w:sz w:val="22"/>
                <w:lang w:val="fr-CA"/>
              </w:rPr>
            </w:pPr>
            <w:bookmarkStart w:id="0" w:name="_Hlk183630262"/>
            <w:r>
              <w:rPr>
                <w:rFonts w:asciiTheme="majorHAnsi" w:hAnsiTheme="majorHAnsi" w:cs="Arial"/>
                <w:color w:val="00B0F0"/>
                <w:sz w:val="22"/>
                <w:lang w:val="fr-CA"/>
              </w:rPr>
              <w:t xml:space="preserve">L’approche Mama </w:t>
            </w:r>
            <w:proofErr w:type="spellStart"/>
            <w:r>
              <w:rPr>
                <w:rFonts w:asciiTheme="majorHAnsi" w:hAnsiTheme="majorHAnsi" w:cs="Arial"/>
                <w:color w:val="00B0F0"/>
                <w:sz w:val="22"/>
                <w:lang w:val="fr-CA"/>
              </w:rPr>
              <w:t>Yeleen</w:t>
            </w:r>
            <w:proofErr w:type="spellEnd"/>
            <w:r>
              <w:rPr>
                <w:rFonts w:asciiTheme="majorHAnsi" w:hAnsiTheme="majorHAnsi" w:cs="Arial"/>
                <w:color w:val="00B0F0"/>
                <w:sz w:val="22"/>
                <w:lang w:val="fr-CA"/>
              </w:rPr>
              <w:t xml:space="preserve"> est une </w:t>
            </w:r>
            <w:r w:rsidR="00676C02">
              <w:rPr>
                <w:rFonts w:asciiTheme="majorHAnsi" w:hAnsiTheme="majorHAnsi" w:cs="Arial"/>
                <w:color w:val="00B0F0"/>
                <w:sz w:val="22"/>
                <w:lang w:val="fr-CA"/>
              </w:rPr>
              <w:t xml:space="preserve">approche </w:t>
            </w:r>
            <w:r w:rsidR="00C60524">
              <w:rPr>
                <w:rFonts w:asciiTheme="majorHAnsi" w:hAnsiTheme="majorHAnsi" w:cs="Arial"/>
                <w:color w:val="00B0F0"/>
                <w:sz w:val="22"/>
                <w:lang w:val="fr-CA"/>
              </w:rPr>
              <w:t xml:space="preserve">d’engagement communautaire </w:t>
            </w:r>
            <w:r w:rsidR="00F0045E">
              <w:rPr>
                <w:rFonts w:asciiTheme="majorHAnsi" w:hAnsiTheme="majorHAnsi" w:cs="Arial"/>
                <w:color w:val="00B0F0"/>
                <w:sz w:val="22"/>
                <w:lang w:val="fr-CA"/>
              </w:rPr>
              <w:t>permet</w:t>
            </w:r>
            <w:r w:rsidR="00F760C5">
              <w:rPr>
                <w:rFonts w:asciiTheme="majorHAnsi" w:hAnsiTheme="majorHAnsi" w:cs="Arial"/>
                <w:color w:val="00B0F0"/>
                <w:sz w:val="22"/>
                <w:lang w:val="fr-CA"/>
              </w:rPr>
              <w:t>tant</w:t>
            </w:r>
            <w:r w:rsidR="00F0045E">
              <w:rPr>
                <w:rFonts w:asciiTheme="majorHAnsi" w:hAnsiTheme="majorHAnsi" w:cs="Arial"/>
                <w:color w:val="00B0F0"/>
                <w:sz w:val="22"/>
                <w:lang w:val="fr-CA"/>
              </w:rPr>
              <w:t xml:space="preserve"> </w:t>
            </w:r>
            <w:r w:rsidR="00B5132A">
              <w:rPr>
                <w:rFonts w:asciiTheme="majorHAnsi" w:hAnsiTheme="majorHAnsi" w:cs="Arial"/>
                <w:color w:val="00B0F0"/>
                <w:sz w:val="22"/>
                <w:lang w:val="fr-CA"/>
              </w:rPr>
              <w:t>de mobiliser des femmes influentes</w:t>
            </w:r>
            <w:r w:rsidR="0053290C">
              <w:rPr>
                <w:rFonts w:asciiTheme="majorHAnsi" w:hAnsiTheme="majorHAnsi" w:cs="Arial"/>
                <w:color w:val="00B0F0"/>
                <w:sz w:val="22"/>
                <w:lang w:val="fr-CA"/>
              </w:rPr>
              <w:t>, volontaires</w:t>
            </w:r>
            <w:r w:rsidR="006803C4">
              <w:rPr>
                <w:rFonts w:asciiTheme="majorHAnsi" w:hAnsiTheme="majorHAnsi" w:cs="Arial"/>
                <w:color w:val="00B0F0"/>
                <w:sz w:val="22"/>
                <w:lang w:val="fr-CA"/>
              </w:rPr>
              <w:t xml:space="preserve"> et dynamique</w:t>
            </w:r>
            <w:r w:rsidR="0053290C">
              <w:rPr>
                <w:rFonts w:asciiTheme="majorHAnsi" w:hAnsiTheme="majorHAnsi" w:cs="Arial"/>
                <w:color w:val="00B0F0"/>
                <w:sz w:val="22"/>
                <w:lang w:val="fr-CA"/>
              </w:rPr>
              <w:t>s</w:t>
            </w:r>
            <w:r w:rsidR="00B5132A">
              <w:rPr>
                <w:rFonts w:asciiTheme="majorHAnsi" w:hAnsiTheme="majorHAnsi" w:cs="Arial"/>
                <w:color w:val="00B0F0"/>
                <w:sz w:val="22"/>
                <w:lang w:val="fr-CA"/>
              </w:rPr>
              <w:t xml:space="preserve"> </w:t>
            </w:r>
            <w:r w:rsidR="009D474D">
              <w:rPr>
                <w:rFonts w:asciiTheme="majorHAnsi" w:hAnsiTheme="majorHAnsi" w:cs="Arial"/>
                <w:color w:val="00B0F0"/>
                <w:sz w:val="22"/>
                <w:lang w:val="fr-CA"/>
              </w:rPr>
              <w:t xml:space="preserve">qui mènent </w:t>
            </w:r>
            <w:r w:rsidR="008721A0">
              <w:rPr>
                <w:rFonts w:asciiTheme="majorHAnsi" w:hAnsiTheme="majorHAnsi" w:cs="Arial"/>
                <w:color w:val="00B0F0"/>
                <w:sz w:val="22"/>
                <w:lang w:val="fr-CA"/>
              </w:rPr>
              <w:t>des activités</w:t>
            </w:r>
            <w:r w:rsidR="009D474D">
              <w:rPr>
                <w:rFonts w:asciiTheme="majorHAnsi" w:hAnsiTheme="majorHAnsi" w:cs="Arial"/>
                <w:color w:val="00B0F0"/>
                <w:sz w:val="22"/>
                <w:lang w:val="fr-CA"/>
              </w:rPr>
              <w:t xml:space="preserve"> de promotion des pratiques </w:t>
            </w:r>
            <w:r w:rsidR="008721A0">
              <w:rPr>
                <w:rFonts w:asciiTheme="majorHAnsi" w:hAnsiTheme="majorHAnsi" w:cs="Arial"/>
                <w:color w:val="00B0F0"/>
                <w:sz w:val="22"/>
                <w:lang w:val="fr-CA"/>
              </w:rPr>
              <w:t>familiales</w:t>
            </w:r>
            <w:r w:rsidR="009D474D">
              <w:rPr>
                <w:rFonts w:asciiTheme="majorHAnsi" w:hAnsiTheme="majorHAnsi" w:cs="Arial"/>
                <w:color w:val="00B0F0"/>
                <w:sz w:val="22"/>
                <w:lang w:val="fr-CA"/>
              </w:rPr>
              <w:t xml:space="preserve"> essentielles</w:t>
            </w:r>
            <w:r w:rsidR="00FA5A90">
              <w:rPr>
                <w:rFonts w:asciiTheme="majorHAnsi" w:hAnsiTheme="majorHAnsi" w:cs="Arial"/>
                <w:color w:val="00B0F0"/>
                <w:sz w:val="22"/>
                <w:lang w:val="fr-CA"/>
              </w:rPr>
              <w:t xml:space="preserve">, </w:t>
            </w:r>
            <w:r w:rsidR="00F67631" w:rsidRPr="003009B8">
              <w:rPr>
                <w:rFonts w:asciiTheme="majorHAnsi" w:hAnsiTheme="majorHAnsi" w:cs="Arial"/>
                <w:color w:val="00B0F0"/>
                <w:sz w:val="22"/>
                <w:lang w:val="fr-FR"/>
              </w:rPr>
              <w:t>de cohésion sociale et résilience</w:t>
            </w:r>
            <w:r w:rsidR="009D474D">
              <w:rPr>
                <w:rFonts w:asciiTheme="majorHAnsi" w:hAnsiTheme="majorHAnsi" w:cs="Arial"/>
                <w:color w:val="00B0F0"/>
                <w:sz w:val="22"/>
                <w:lang w:val="fr-CA"/>
              </w:rPr>
              <w:t xml:space="preserve"> au sein de</w:t>
            </w:r>
            <w:r w:rsidR="0053290C">
              <w:rPr>
                <w:rFonts w:asciiTheme="majorHAnsi" w:hAnsiTheme="majorHAnsi" w:cs="Arial"/>
                <w:color w:val="00B0F0"/>
                <w:sz w:val="22"/>
                <w:lang w:val="fr-CA"/>
              </w:rPr>
              <w:t xml:space="preserve"> leur</w:t>
            </w:r>
            <w:r w:rsidR="009D474D">
              <w:rPr>
                <w:rFonts w:asciiTheme="majorHAnsi" w:hAnsiTheme="majorHAnsi" w:cs="Arial"/>
                <w:color w:val="00B0F0"/>
                <w:sz w:val="22"/>
                <w:lang w:val="fr-CA"/>
              </w:rPr>
              <w:t xml:space="preserve"> communauté. </w:t>
            </w:r>
            <w:r w:rsidR="008721A0">
              <w:rPr>
                <w:rFonts w:asciiTheme="majorHAnsi" w:hAnsiTheme="majorHAnsi" w:cs="Arial"/>
                <w:color w:val="00B0F0"/>
                <w:sz w:val="22"/>
                <w:lang w:val="fr-CA"/>
              </w:rPr>
              <w:t xml:space="preserve">Les activités menées permettent </w:t>
            </w:r>
            <w:r w:rsidR="00676C02">
              <w:rPr>
                <w:rFonts w:asciiTheme="majorHAnsi" w:hAnsiTheme="majorHAnsi" w:cs="Arial"/>
                <w:color w:val="00B0F0"/>
                <w:sz w:val="22"/>
                <w:lang w:val="fr-CA"/>
              </w:rPr>
              <w:t xml:space="preserve">d’accroitre la demande et </w:t>
            </w:r>
            <w:r w:rsidR="00F0045E">
              <w:rPr>
                <w:rFonts w:asciiTheme="majorHAnsi" w:hAnsiTheme="majorHAnsi" w:cs="Arial"/>
                <w:color w:val="00B0F0"/>
                <w:sz w:val="22"/>
                <w:lang w:val="fr-CA"/>
              </w:rPr>
              <w:t>l’utilisation des service sociaux</w:t>
            </w:r>
            <w:r w:rsidR="0053290C">
              <w:rPr>
                <w:rFonts w:asciiTheme="majorHAnsi" w:hAnsiTheme="majorHAnsi" w:cs="Arial"/>
                <w:color w:val="00B0F0"/>
                <w:sz w:val="22"/>
                <w:lang w:val="fr-CA"/>
              </w:rPr>
              <w:t xml:space="preserve"> de base</w:t>
            </w:r>
            <w:r w:rsidR="00F0045E">
              <w:rPr>
                <w:rFonts w:asciiTheme="majorHAnsi" w:hAnsiTheme="majorHAnsi" w:cs="Arial"/>
                <w:color w:val="00B0F0"/>
                <w:sz w:val="22"/>
                <w:lang w:val="fr-CA"/>
              </w:rPr>
              <w:t xml:space="preserve"> </w:t>
            </w:r>
            <w:r w:rsidR="00AE08BB">
              <w:rPr>
                <w:rFonts w:asciiTheme="majorHAnsi" w:hAnsiTheme="majorHAnsi" w:cs="Arial"/>
                <w:color w:val="00B0F0"/>
                <w:sz w:val="22"/>
                <w:lang w:val="fr-CA"/>
              </w:rPr>
              <w:t>pour l</w:t>
            </w:r>
            <w:r w:rsidR="00C60524">
              <w:rPr>
                <w:rFonts w:asciiTheme="majorHAnsi" w:hAnsiTheme="majorHAnsi" w:cs="Arial"/>
                <w:color w:val="00B0F0"/>
                <w:sz w:val="22"/>
                <w:lang w:val="fr-CA"/>
              </w:rPr>
              <w:t>e bien-être</w:t>
            </w:r>
            <w:r w:rsidR="00AE08BB">
              <w:rPr>
                <w:rFonts w:asciiTheme="majorHAnsi" w:hAnsiTheme="majorHAnsi" w:cs="Arial"/>
                <w:color w:val="00B0F0"/>
                <w:sz w:val="22"/>
                <w:lang w:val="fr-CA"/>
              </w:rPr>
              <w:t xml:space="preserve"> des enfants, des adolescent.es et femmes</w:t>
            </w:r>
            <w:r w:rsidR="00FA5A90">
              <w:rPr>
                <w:rFonts w:asciiTheme="majorHAnsi" w:hAnsiTheme="majorHAnsi" w:cs="Arial"/>
                <w:color w:val="00B0F0"/>
                <w:sz w:val="22"/>
                <w:lang w:val="fr-CA"/>
              </w:rPr>
              <w:t>.</w:t>
            </w:r>
            <w:r w:rsidR="00450106">
              <w:rPr>
                <w:rFonts w:asciiTheme="majorHAnsi" w:hAnsiTheme="majorHAnsi" w:cs="Arial"/>
                <w:color w:val="00B0F0"/>
                <w:sz w:val="22"/>
                <w:lang w:val="fr-CA"/>
              </w:rPr>
              <w:t xml:space="preserve"> </w:t>
            </w:r>
          </w:p>
          <w:p w14:paraId="4B33A485" w14:textId="2CC417C0" w:rsidR="003A06C1" w:rsidRPr="00FA5A90" w:rsidRDefault="00255116" w:rsidP="00EE4A5F">
            <w:pPr>
              <w:rPr>
                <w:rFonts w:asciiTheme="majorHAnsi" w:hAnsiTheme="majorHAnsi" w:cs="Arial"/>
                <w:color w:val="00B0F0"/>
                <w:sz w:val="22"/>
                <w:lang w:val="fr-CA"/>
              </w:rPr>
            </w:pPr>
            <w:r w:rsidRPr="00EA62C8">
              <w:rPr>
                <w:rFonts w:asciiTheme="majorHAnsi" w:hAnsiTheme="majorHAnsi" w:cs="Arial"/>
                <w:color w:val="00B0F0"/>
                <w:sz w:val="22"/>
                <w:lang w:val="fr-CA"/>
              </w:rPr>
              <w:t xml:space="preserve">L’approche Mama </w:t>
            </w:r>
            <w:proofErr w:type="spellStart"/>
            <w:r w:rsidRPr="00EA62C8">
              <w:rPr>
                <w:rFonts w:asciiTheme="majorHAnsi" w:hAnsiTheme="majorHAnsi" w:cs="Arial"/>
                <w:color w:val="00B0F0"/>
                <w:sz w:val="22"/>
                <w:lang w:val="fr-CA"/>
              </w:rPr>
              <w:t>Yeleen</w:t>
            </w:r>
            <w:proofErr w:type="spellEnd"/>
            <w:r w:rsidRPr="00EA62C8">
              <w:rPr>
                <w:rFonts w:asciiTheme="majorHAnsi" w:hAnsiTheme="majorHAnsi" w:cs="Arial"/>
                <w:color w:val="00B0F0"/>
                <w:sz w:val="22"/>
                <w:lang w:val="fr-CA"/>
              </w:rPr>
              <w:t xml:space="preserve"> </w:t>
            </w:r>
            <w:r w:rsidR="00FA5A90">
              <w:rPr>
                <w:rFonts w:asciiTheme="majorHAnsi" w:hAnsiTheme="majorHAnsi" w:cs="Arial"/>
                <w:color w:val="00B0F0"/>
                <w:sz w:val="22"/>
                <w:lang w:val="fr-CA"/>
              </w:rPr>
              <w:t xml:space="preserve">est </w:t>
            </w:r>
            <w:r w:rsidRPr="00EA62C8">
              <w:rPr>
                <w:rFonts w:asciiTheme="majorHAnsi" w:hAnsiTheme="majorHAnsi" w:cs="Arial"/>
                <w:color w:val="00B0F0"/>
                <w:sz w:val="22"/>
                <w:lang w:val="fr-CA"/>
              </w:rPr>
              <w:t>basée sur l’engagement de la communauté et non d’un groupe d’intérêt. Ce faisant, la mise en place de l’approche permet non seulement d’élargir la base de cette plateforme communautaire mais aussi de doter ces communes à la fois d’une plateforme visant la survie et le développement des enfants</w:t>
            </w:r>
            <w:r>
              <w:rPr>
                <w:rFonts w:asciiTheme="majorHAnsi" w:hAnsiTheme="majorHAnsi" w:cs="Arial"/>
                <w:color w:val="00B0F0"/>
                <w:sz w:val="22"/>
                <w:lang w:val="fr-CA"/>
              </w:rPr>
              <w:t xml:space="preserve">. Il s’agit aussi </w:t>
            </w:r>
            <w:r w:rsidRPr="00EA62C8">
              <w:rPr>
                <w:rFonts w:asciiTheme="majorHAnsi" w:hAnsiTheme="majorHAnsi" w:cs="Arial"/>
                <w:color w:val="00B0F0"/>
                <w:sz w:val="22"/>
                <w:lang w:val="fr-CA"/>
              </w:rPr>
              <w:t>d’outiller les femmes leader dans la promotion de leur</w:t>
            </w:r>
            <w:r>
              <w:rPr>
                <w:rFonts w:asciiTheme="majorHAnsi" w:hAnsiTheme="majorHAnsi" w:cs="Arial"/>
                <w:color w:val="00B0F0"/>
                <w:sz w:val="22"/>
                <w:lang w:val="fr-CA"/>
              </w:rPr>
              <w:t xml:space="preserve"> propre</w:t>
            </w:r>
            <w:r w:rsidRPr="00EA62C8">
              <w:rPr>
                <w:rFonts w:asciiTheme="majorHAnsi" w:hAnsiTheme="majorHAnsi" w:cs="Arial"/>
                <w:color w:val="00B0F0"/>
                <w:sz w:val="22"/>
                <w:lang w:val="fr-CA"/>
              </w:rPr>
              <w:t xml:space="preserve"> bien</w:t>
            </w:r>
            <w:r>
              <w:rPr>
                <w:rFonts w:asciiTheme="majorHAnsi" w:hAnsiTheme="majorHAnsi" w:cs="Arial"/>
                <w:color w:val="00B0F0"/>
                <w:sz w:val="22"/>
                <w:lang w:val="fr-CA"/>
              </w:rPr>
              <w:t>-</w:t>
            </w:r>
            <w:r w:rsidRPr="00EA62C8">
              <w:rPr>
                <w:rFonts w:asciiTheme="majorHAnsi" w:hAnsiTheme="majorHAnsi" w:cs="Arial"/>
                <w:color w:val="00B0F0"/>
                <w:sz w:val="22"/>
                <w:lang w:val="fr-CA"/>
              </w:rPr>
              <w:t>être</w:t>
            </w:r>
            <w:r>
              <w:rPr>
                <w:rFonts w:asciiTheme="majorHAnsi" w:hAnsiTheme="majorHAnsi" w:cs="Arial"/>
                <w:color w:val="00B0F0"/>
                <w:sz w:val="22"/>
                <w:lang w:val="fr-CA"/>
              </w:rPr>
              <w:t>, celui de leurs enfants</w:t>
            </w:r>
            <w:r w:rsidRPr="00EA62C8">
              <w:rPr>
                <w:rFonts w:asciiTheme="majorHAnsi" w:hAnsiTheme="majorHAnsi" w:cs="Arial"/>
                <w:color w:val="00B0F0"/>
                <w:sz w:val="22"/>
                <w:lang w:val="fr-CA"/>
              </w:rPr>
              <w:t xml:space="preserve"> ainsi que l’optimisation de leurs ressources.  A ce jour plus de 10,500 Mama </w:t>
            </w:r>
            <w:proofErr w:type="spellStart"/>
            <w:r w:rsidRPr="00EA62C8">
              <w:rPr>
                <w:rFonts w:asciiTheme="majorHAnsi" w:hAnsiTheme="majorHAnsi" w:cs="Arial"/>
                <w:color w:val="00B0F0"/>
                <w:sz w:val="22"/>
                <w:lang w:val="fr-CA"/>
              </w:rPr>
              <w:t>Yeleen</w:t>
            </w:r>
            <w:proofErr w:type="spellEnd"/>
            <w:r w:rsidRPr="00EA62C8">
              <w:rPr>
                <w:rFonts w:asciiTheme="majorHAnsi" w:hAnsiTheme="majorHAnsi" w:cs="Arial"/>
                <w:color w:val="00B0F0"/>
                <w:sz w:val="22"/>
                <w:lang w:val="fr-CA"/>
              </w:rPr>
              <w:t xml:space="preserve"> sont actives au Mali.</w:t>
            </w:r>
            <w:bookmarkEnd w:id="0"/>
          </w:p>
        </w:tc>
      </w:tr>
      <w:tr w:rsidR="003A06C1" w:rsidRPr="00255116" w14:paraId="257E329C" w14:textId="77777777" w:rsidTr="007E6799">
        <w:tc>
          <w:tcPr>
            <w:tcW w:w="5000" w:type="pct"/>
            <w:gridSpan w:val="2"/>
          </w:tcPr>
          <w:p w14:paraId="23004B72" w14:textId="77777777" w:rsidR="00F426DC" w:rsidRDefault="007E6799" w:rsidP="000A27E3">
            <w:pPr>
              <w:pStyle w:val="ListParagraph"/>
              <w:numPr>
                <w:ilvl w:val="0"/>
                <w:numId w:val="3"/>
              </w:numPr>
              <w:shd w:val="clear" w:color="auto" w:fill="FFFFFF"/>
              <w:spacing w:before="60" w:after="120"/>
              <w:rPr>
                <w:rFonts w:asciiTheme="majorHAnsi" w:hAnsiTheme="majorHAnsi" w:cs="Calibri"/>
                <w:sz w:val="22"/>
                <w:lang w:val="fr-FR" w:eastAsia="en-GB"/>
              </w:rPr>
            </w:pPr>
            <w:r w:rsidRPr="008F1AB6">
              <w:rPr>
                <w:rFonts w:asciiTheme="majorHAnsi" w:hAnsiTheme="majorHAnsi" w:cs="Calibri"/>
                <w:sz w:val="22"/>
                <w:lang w:val="fr-FR" w:eastAsia="en-GB"/>
              </w:rPr>
              <w:t>Quel</w:t>
            </w:r>
            <w:r w:rsidRPr="008F1AB6">
              <w:rPr>
                <w:rFonts w:asciiTheme="majorHAnsi" w:hAnsiTheme="majorHAnsi" w:cs="Calibri"/>
                <w:b/>
                <w:bCs/>
                <w:sz w:val="22"/>
                <w:lang w:val="fr-FR" w:eastAsia="en-GB"/>
              </w:rPr>
              <w:t>(s) problème(s</w:t>
            </w:r>
            <w:r w:rsidRPr="008F1AB6">
              <w:rPr>
                <w:rFonts w:asciiTheme="majorHAnsi" w:hAnsiTheme="majorHAnsi" w:cs="Calibri"/>
                <w:sz w:val="22"/>
                <w:lang w:val="fr-FR" w:eastAsia="en-GB"/>
              </w:rPr>
              <w:t xml:space="preserve">) ou </w:t>
            </w:r>
            <w:r w:rsidRPr="008F1AB6">
              <w:rPr>
                <w:rFonts w:asciiTheme="majorHAnsi" w:hAnsiTheme="majorHAnsi" w:cs="Calibri"/>
                <w:b/>
                <w:bCs/>
                <w:sz w:val="22"/>
                <w:lang w:val="fr-FR" w:eastAsia="en-GB"/>
              </w:rPr>
              <w:t>défi(s)</w:t>
            </w:r>
            <w:r w:rsidRPr="008F1AB6">
              <w:rPr>
                <w:rFonts w:asciiTheme="majorHAnsi" w:hAnsiTheme="majorHAnsi" w:cs="Calibri"/>
                <w:sz w:val="22"/>
                <w:lang w:val="fr-FR" w:eastAsia="en-GB"/>
              </w:rPr>
              <w:t xml:space="preserve"> </w:t>
            </w:r>
            <w:r w:rsidR="00F40B09">
              <w:rPr>
                <w:rFonts w:asciiTheme="majorHAnsi" w:hAnsiTheme="majorHAnsi" w:cs="Calibri"/>
                <w:sz w:val="22"/>
                <w:lang w:val="fr-FR" w:eastAsia="en-GB"/>
              </w:rPr>
              <w:t xml:space="preserve">était-il prévu d’aborder </w:t>
            </w:r>
            <w:r w:rsidRPr="008F1AB6">
              <w:rPr>
                <w:rFonts w:asciiTheme="majorHAnsi" w:hAnsiTheme="majorHAnsi" w:cs="Calibri"/>
                <w:sz w:val="22"/>
                <w:lang w:val="fr-FR" w:eastAsia="en-GB"/>
              </w:rPr>
              <w:t>par le biais de l'engagement communautaire ?</w:t>
            </w:r>
            <w:r w:rsidR="00F426DC">
              <w:rPr>
                <w:rFonts w:asciiTheme="majorHAnsi" w:hAnsiTheme="majorHAnsi" w:cs="Calibri"/>
                <w:sz w:val="22"/>
                <w:lang w:val="fr-FR" w:eastAsia="en-GB"/>
              </w:rPr>
              <w:t xml:space="preserve">   </w:t>
            </w:r>
          </w:p>
          <w:p w14:paraId="33B9435F" w14:textId="69B6E1DB" w:rsidR="0014419B" w:rsidRDefault="00FC5935" w:rsidP="005B7A4B">
            <w:pPr>
              <w:pStyle w:val="ListParagraph"/>
              <w:numPr>
                <w:ilvl w:val="0"/>
                <w:numId w:val="16"/>
              </w:numPr>
              <w:shd w:val="clear" w:color="auto" w:fill="FFFFFF"/>
              <w:spacing w:before="60"/>
              <w:rPr>
                <w:rFonts w:asciiTheme="majorHAnsi" w:hAnsiTheme="majorHAnsi" w:cs="Calibri"/>
                <w:color w:val="00B0F0"/>
                <w:sz w:val="22"/>
                <w:lang w:val="fr-FR" w:eastAsia="en-GB"/>
              </w:rPr>
            </w:pPr>
            <w:bookmarkStart w:id="1" w:name="_Hlk183630302"/>
            <w:r w:rsidRPr="007D5BEE">
              <w:rPr>
                <w:rFonts w:asciiTheme="majorHAnsi" w:hAnsiTheme="majorHAnsi" w:cs="Calibri"/>
                <w:color w:val="00B0F0"/>
                <w:sz w:val="22"/>
                <w:lang w:val="fr-FR" w:eastAsia="en-GB"/>
              </w:rPr>
              <w:t xml:space="preserve">Poids des normes </w:t>
            </w:r>
            <w:r w:rsidR="00272A86" w:rsidRPr="007D5BEE">
              <w:rPr>
                <w:rFonts w:asciiTheme="majorHAnsi" w:hAnsiTheme="majorHAnsi" w:cs="Calibri"/>
                <w:color w:val="00B0F0"/>
                <w:sz w:val="22"/>
                <w:lang w:val="fr-FR" w:eastAsia="en-GB"/>
              </w:rPr>
              <w:t>sociales qui entravent l’utilisation continu des services sociaux de base, notamment en</w:t>
            </w:r>
            <w:r w:rsidR="007D5BEE" w:rsidRPr="007D5BEE">
              <w:rPr>
                <w:rFonts w:asciiTheme="majorHAnsi" w:hAnsiTheme="majorHAnsi" w:cs="Calibri"/>
                <w:color w:val="00B0F0"/>
                <w:sz w:val="22"/>
                <w:lang w:val="fr-FR" w:eastAsia="en-GB"/>
              </w:rPr>
              <w:t xml:space="preserve"> </w:t>
            </w:r>
            <w:r w:rsidR="004C0FD8" w:rsidRPr="007D5BEE">
              <w:rPr>
                <w:rFonts w:asciiTheme="majorHAnsi" w:hAnsiTheme="majorHAnsi" w:cs="Calibri"/>
                <w:color w:val="00B0F0"/>
                <w:sz w:val="22"/>
                <w:lang w:val="fr-FR" w:eastAsia="en-GB"/>
              </w:rPr>
              <w:t>matière</w:t>
            </w:r>
            <w:r w:rsidR="00C46D30" w:rsidRPr="007D5BEE">
              <w:rPr>
                <w:rFonts w:asciiTheme="majorHAnsi" w:hAnsiTheme="majorHAnsi" w:cs="Calibri"/>
                <w:color w:val="00B0F0"/>
                <w:sz w:val="22"/>
                <w:lang w:val="fr-FR" w:eastAsia="en-GB"/>
              </w:rPr>
              <w:t xml:space="preserve"> de santé, nutrition, </w:t>
            </w:r>
            <w:r w:rsidR="004C0FD8" w:rsidRPr="007D5BEE">
              <w:rPr>
                <w:rFonts w:asciiTheme="majorHAnsi" w:hAnsiTheme="majorHAnsi" w:cs="Calibri"/>
                <w:color w:val="00B0F0"/>
                <w:sz w:val="22"/>
                <w:lang w:val="fr-FR" w:eastAsia="en-GB"/>
              </w:rPr>
              <w:t>éducation</w:t>
            </w:r>
            <w:r w:rsidR="00C46D30" w:rsidRPr="007D5BEE">
              <w:rPr>
                <w:rFonts w:asciiTheme="majorHAnsi" w:hAnsiTheme="majorHAnsi" w:cs="Calibri"/>
                <w:color w:val="00B0F0"/>
                <w:sz w:val="22"/>
                <w:lang w:val="fr-FR" w:eastAsia="en-GB"/>
              </w:rPr>
              <w:t xml:space="preserve">, </w:t>
            </w:r>
            <w:r w:rsidR="004C0FD8" w:rsidRPr="007D5BEE">
              <w:rPr>
                <w:rFonts w:asciiTheme="majorHAnsi" w:hAnsiTheme="majorHAnsi" w:cs="Calibri"/>
                <w:color w:val="00B0F0"/>
                <w:sz w:val="22"/>
                <w:lang w:val="fr-FR" w:eastAsia="en-GB"/>
              </w:rPr>
              <w:t xml:space="preserve">protection et </w:t>
            </w:r>
            <w:r w:rsidR="00C46D30" w:rsidRPr="007D5BEE">
              <w:rPr>
                <w:rFonts w:asciiTheme="majorHAnsi" w:hAnsiTheme="majorHAnsi" w:cs="Calibri"/>
                <w:color w:val="00B0F0"/>
                <w:sz w:val="22"/>
                <w:lang w:val="fr-FR" w:eastAsia="en-GB"/>
              </w:rPr>
              <w:t xml:space="preserve">eau </w:t>
            </w:r>
            <w:r w:rsidR="004C0FD8" w:rsidRPr="007D5BEE">
              <w:rPr>
                <w:rFonts w:asciiTheme="majorHAnsi" w:hAnsiTheme="majorHAnsi" w:cs="Calibri"/>
                <w:color w:val="00B0F0"/>
                <w:sz w:val="22"/>
                <w:lang w:val="fr-FR" w:eastAsia="en-GB"/>
              </w:rPr>
              <w:t>hygiène</w:t>
            </w:r>
            <w:r w:rsidR="00C46D30" w:rsidRPr="007D5BEE">
              <w:rPr>
                <w:rFonts w:asciiTheme="majorHAnsi" w:hAnsiTheme="majorHAnsi" w:cs="Calibri"/>
                <w:color w:val="00B0F0"/>
                <w:sz w:val="22"/>
                <w:lang w:val="fr-FR" w:eastAsia="en-GB"/>
              </w:rPr>
              <w:t xml:space="preserve"> et assainissement</w:t>
            </w:r>
          </w:p>
          <w:p w14:paraId="27E26A8B" w14:textId="25700BEB" w:rsidR="007D5BEE" w:rsidRPr="007D5BEE" w:rsidRDefault="007D5BEE" w:rsidP="005B7A4B">
            <w:pPr>
              <w:pStyle w:val="ListParagraph"/>
              <w:numPr>
                <w:ilvl w:val="0"/>
                <w:numId w:val="16"/>
              </w:numPr>
              <w:shd w:val="clear" w:color="auto" w:fill="FFFFFF"/>
              <w:spacing w:before="60"/>
              <w:rPr>
                <w:rFonts w:asciiTheme="majorHAnsi" w:hAnsiTheme="majorHAnsi" w:cs="Calibri"/>
                <w:color w:val="00B0F0"/>
                <w:sz w:val="22"/>
                <w:lang w:val="fr-FR" w:eastAsia="en-GB"/>
              </w:rPr>
            </w:pPr>
            <w:r>
              <w:rPr>
                <w:rFonts w:asciiTheme="majorHAnsi" w:hAnsiTheme="majorHAnsi" w:cs="Calibri"/>
                <w:color w:val="00B0F0"/>
                <w:sz w:val="22"/>
                <w:lang w:val="fr-FR" w:eastAsia="en-GB"/>
              </w:rPr>
              <w:t>La question de l’</w:t>
            </w:r>
            <w:r w:rsidR="000F7253">
              <w:rPr>
                <w:rFonts w:asciiTheme="majorHAnsi" w:hAnsiTheme="majorHAnsi" w:cs="Calibri"/>
                <w:color w:val="00B0F0"/>
                <w:sz w:val="22"/>
                <w:lang w:val="fr-FR" w:eastAsia="en-GB"/>
              </w:rPr>
              <w:t>insécurité</w:t>
            </w:r>
            <w:r>
              <w:rPr>
                <w:rFonts w:asciiTheme="majorHAnsi" w:hAnsiTheme="majorHAnsi" w:cs="Calibri"/>
                <w:color w:val="00B0F0"/>
                <w:sz w:val="22"/>
                <w:lang w:val="fr-FR" w:eastAsia="en-GB"/>
              </w:rPr>
              <w:t xml:space="preserve"> et de l’</w:t>
            </w:r>
            <w:r w:rsidR="000F7253">
              <w:rPr>
                <w:rFonts w:asciiTheme="majorHAnsi" w:hAnsiTheme="majorHAnsi" w:cs="Calibri"/>
                <w:color w:val="00B0F0"/>
                <w:sz w:val="22"/>
                <w:lang w:val="fr-FR" w:eastAsia="en-GB"/>
              </w:rPr>
              <w:t>accessibilité</w:t>
            </w:r>
            <w:r>
              <w:rPr>
                <w:rFonts w:asciiTheme="majorHAnsi" w:hAnsiTheme="majorHAnsi" w:cs="Calibri"/>
                <w:color w:val="00B0F0"/>
                <w:sz w:val="22"/>
                <w:lang w:val="fr-FR" w:eastAsia="en-GB"/>
              </w:rPr>
              <w:t xml:space="preserve"> </w:t>
            </w:r>
            <w:r w:rsidR="000F7253">
              <w:rPr>
                <w:rFonts w:asciiTheme="majorHAnsi" w:hAnsiTheme="majorHAnsi" w:cs="Calibri"/>
                <w:color w:val="00B0F0"/>
                <w:sz w:val="22"/>
                <w:lang w:val="fr-FR" w:eastAsia="en-GB"/>
              </w:rPr>
              <w:t>géographique</w:t>
            </w:r>
            <w:r w:rsidR="002B20A6">
              <w:rPr>
                <w:rFonts w:asciiTheme="majorHAnsi" w:hAnsiTheme="majorHAnsi" w:cs="Calibri"/>
                <w:color w:val="00B0F0"/>
                <w:sz w:val="22"/>
                <w:lang w:val="fr-FR" w:eastAsia="en-GB"/>
              </w:rPr>
              <w:t xml:space="preserve"> : l’approche Mama </w:t>
            </w:r>
            <w:proofErr w:type="spellStart"/>
            <w:r w:rsidR="002B20A6">
              <w:rPr>
                <w:rFonts w:asciiTheme="majorHAnsi" w:hAnsiTheme="majorHAnsi" w:cs="Calibri"/>
                <w:color w:val="00B0F0"/>
                <w:sz w:val="22"/>
                <w:lang w:val="fr-FR" w:eastAsia="en-GB"/>
              </w:rPr>
              <w:t>Yeleen</w:t>
            </w:r>
            <w:proofErr w:type="spellEnd"/>
            <w:r w:rsidR="002B20A6">
              <w:rPr>
                <w:rFonts w:asciiTheme="majorHAnsi" w:hAnsiTheme="majorHAnsi" w:cs="Calibri"/>
                <w:color w:val="00B0F0"/>
                <w:sz w:val="22"/>
                <w:lang w:val="fr-FR" w:eastAsia="en-GB"/>
              </w:rPr>
              <w:t xml:space="preserve"> a permis aux femmes </w:t>
            </w:r>
            <w:r w:rsidR="000F7253">
              <w:rPr>
                <w:rFonts w:asciiTheme="majorHAnsi" w:hAnsiTheme="majorHAnsi" w:cs="Calibri"/>
                <w:color w:val="00B0F0"/>
                <w:sz w:val="22"/>
                <w:lang w:val="fr-FR" w:eastAsia="en-GB"/>
              </w:rPr>
              <w:t>engagées</w:t>
            </w:r>
            <w:r w:rsidR="002B20A6">
              <w:rPr>
                <w:rFonts w:asciiTheme="majorHAnsi" w:hAnsiTheme="majorHAnsi" w:cs="Calibri"/>
                <w:color w:val="00B0F0"/>
                <w:sz w:val="22"/>
                <w:lang w:val="fr-FR" w:eastAsia="en-GB"/>
              </w:rPr>
              <w:t xml:space="preserve"> au sein de leur </w:t>
            </w:r>
            <w:r w:rsidR="000F7253">
              <w:rPr>
                <w:rFonts w:asciiTheme="majorHAnsi" w:hAnsiTheme="majorHAnsi" w:cs="Calibri"/>
                <w:color w:val="00B0F0"/>
                <w:sz w:val="22"/>
                <w:lang w:val="fr-FR" w:eastAsia="en-GB"/>
              </w:rPr>
              <w:t>communauté</w:t>
            </w:r>
            <w:r w:rsidR="002B20A6">
              <w:rPr>
                <w:rFonts w:asciiTheme="majorHAnsi" w:hAnsiTheme="majorHAnsi" w:cs="Calibri"/>
                <w:color w:val="00B0F0"/>
                <w:sz w:val="22"/>
                <w:lang w:val="fr-FR" w:eastAsia="en-GB"/>
              </w:rPr>
              <w:t xml:space="preserve"> </w:t>
            </w:r>
            <w:r w:rsidR="000F7253">
              <w:rPr>
                <w:rFonts w:asciiTheme="majorHAnsi" w:hAnsiTheme="majorHAnsi" w:cs="Calibri"/>
                <w:color w:val="00B0F0"/>
                <w:sz w:val="22"/>
                <w:lang w:val="fr-FR" w:eastAsia="en-GB"/>
              </w:rPr>
              <w:t>quel que</w:t>
            </w:r>
            <w:r w:rsidR="002B20A6">
              <w:rPr>
                <w:rFonts w:asciiTheme="majorHAnsi" w:hAnsiTheme="majorHAnsi" w:cs="Calibri"/>
                <w:color w:val="00B0F0"/>
                <w:sz w:val="22"/>
                <w:lang w:val="fr-FR" w:eastAsia="en-GB"/>
              </w:rPr>
              <w:t xml:space="preserve"> soit leur position et </w:t>
            </w:r>
            <w:r w:rsidR="000F7253">
              <w:rPr>
                <w:rFonts w:asciiTheme="majorHAnsi" w:hAnsiTheme="majorHAnsi" w:cs="Calibri"/>
                <w:color w:val="00B0F0"/>
                <w:sz w:val="22"/>
                <w:lang w:val="fr-FR" w:eastAsia="en-GB"/>
              </w:rPr>
              <w:t>mener des interventions pour permettre d’accroitre la demande des services</w:t>
            </w:r>
          </w:p>
          <w:p w14:paraId="5B429C97" w14:textId="124A2418" w:rsidR="003A06C1" w:rsidRPr="000506C2" w:rsidRDefault="00F42440" w:rsidP="000506C2">
            <w:pPr>
              <w:pStyle w:val="ListParagraph"/>
              <w:numPr>
                <w:ilvl w:val="0"/>
                <w:numId w:val="16"/>
              </w:numPr>
              <w:shd w:val="clear" w:color="auto" w:fill="FFFFFF"/>
              <w:spacing w:before="60"/>
              <w:jc w:val="left"/>
              <w:rPr>
                <w:rFonts w:asciiTheme="majorHAnsi" w:hAnsiTheme="majorHAnsi" w:cs="Calibri"/>
                <w:sz w:val="22"/>
                <w:lang w:val="fr-FR" w:eastAsia="en-GB"/>
              </w:rPr>
            </w:pPr>
            <w:r>
              <w:rPr>
                <w:rFonts w:asciiTheme="majorHAnsi" w:hAnsiTheme="majorHAnsi" w:cs="Calibri"/>
                <w:color w:val="00B0F0"/>
                <w:sz w:val="22"/>
                <w:lang w:val="fr-FR" w:eastAsia="en-GB"/>
              </w:rPr>
              <w:t xml:space="preserve">La méconnaissance de </w:t>
            </w:r>
            <w:r w:rsidR="00D223B3">
              <w:rPr>
                <w:rFonts w:asciiTheme="majorHAnsi" w:hAnsiTheme="majorHAnsi" w:cs="Calibri"/>
                <w:color w:val="00B0F0"/>
                <w:sz w:val="22"/>
                <w:lang w:val="fr-FR" w:eastAsia="en-GB"/>
              </w:rPr>
              <w:t>certaines pratiques nutritionnelles</w:t>
            </w:r>
            <w:r>
              <w:rPr>
                <w:rFonts w:asciiTheme="majorHAnsi" w:hAnsiTheme="majorHAnsi" w:cs="Calibri"/>
                <w:color w:val="00B0F0"/>
                <w:sz w:val="22"/>
                <w:lang w:val="fr-FR" w:eastAsia="en-GB"/>
              </w:rPr>
              <w:t xml:space="preserve"> favorables pour le développement </w:t>
            </w:r>
            <w:r w:rsidR="000506C2">
              <w:rPr>
                <w:rFonts w:asciiTheme="majorHAnsi" w:hAnsiTheme="majorHAnsi" w:cs="Calibri"/>
                <w:color w:val="00B0F0"/>
                <w:sz w:val="22"/>
                <w:lang w:val="fr-FR" w:eastAsia="en-GB"/>
              </w:rPr>
              <w:t xml:space="preserve">harmonieux </w:t>
            </w:r>
            <w:r>
              <w:rPr>
                <w:rFonts w:asciiTheme="majorHAnsi" w:hAnsiTheme="majorHAnsi" w:cs="Calibri"/>
                <w:color w:val="00B0F0"/>
                <w:sz w:val="22"/>
                <w:lang w:val="fr-FR" w:eastAsia="en-GB"/>
              </w:rPr>
              <w:t>de l’enfant</w:t>
            </w:r>
            <w:r w:rsidR="00D223B3">
              <w:rPr>
                <w:rFonts w:asciiTheme="majorHAnsi" w:hAnsiTheme="majorHAnsi" w:cs="Calibri"/>
                <w:color w:val="00B0F0"/>
                <w:sz w:val="22"/>
                <w:lang w:val="fr-FR" w:eastAsia="en-GB"/>
              </w:rPr>
              <w:t xml:space="preserve"> que les</w:t>
            </w:r>
            <w:r w:rsidR="000506C2">
              <w:rPr>
                <w:rFonts w:asciiTheme="majorHAnsi" w:hAnsiTheme="majorHAnsi" w:cs="Calibri"/>
                <w:color w:val="00B0F0"/>
                <w:sz w:val="22"/>
                <w:lang w:val="fr-FR" w:eastAsia="en-GB"/>
              </w:rPr>
              <w:t xml:space="preserve"> Mama </w:t>
            </w:r>
            <w:proofErr w:type="spellStart"/>
            <w:r w:rsidR="000506C2">
              <w:rPr>
                <w:rFonts w:asciiTheme="majorHAnsi" w:hAnsiTheme="majorHAnsi" w:cs="Calibri"/>
                <w:color w:val="00B0F0"/>
                <w:sz w:val="22"/>
                <w:lang w:val="fr-FR" w:eastAsia="en-GB"/>
              </w:rPr>
              <w:t>Yeleen</w:t>
            </w:r>
            <w:proofErr w:type="spellEnd"/>
            <w:r w:rsidR="000506C2">
              <w:rPr>
                <w:rFonts w:asciiTheme="majorHAnsi" w:hAnsiTheme="majorHAnsi" w:cs="Calibri"/>
                <w:color w:val="00B0F0"/>
                <w:sz w:val="22"/>
                <w:lang w:val="fr-FR" w:eastAsia="en-GB"/>
              </w:rPr>
              <w:t xml:space="preserve"> ont résolus </w:t>
            </w:r>
            <w:proofErr w:type="gramStart"/>
            <w:r w:rsidR="000506C2">
              <w:rPr>
                <w:rFonts w:asciiTheme="majorHAnsi" w:hAnsiTheme="majorHAnsi" w:cs="Calibri"/>
                <w:color w:val="00B0F0"/>
                <w:sz w:val="22"/>
                <w:lang w:val="fr-FR" w:eastAsia="en-GB"/>
              </w:rPr>
              <w:t>a</w:t>
            </w:r>
            <w:proofErr w:type="gramEnd"/>
            <w:r w:rsidR="000506C2">
              <w:rPr>
                <w:rFonts w:asciiTheme="majorHAnsi" w:hAnsiTheme="majorHAnsi" w:cs="Calibri"/>
                <w:color w:val="00B0F0"/>
                <w:sz w:val="22"/>
                <w:lang w:val="fr-FR" w:eastAsia="en-GB"/>
              </w:rPr>
              <w:t xml:space="preserve"> travers les interventions menées</w:t>
            </w:r>
            <w:bookmarkEnd w:id="1"/>
          </w:p>
        </w:tc>
      </w:tr>
      <w:tr w:rsidR="003A06C1" w:rsidRPr="00255116" w14:paraId="3EFC1D3F" w14:textId="77777777" w:rsidTr="007E6799">
        <w:tc>
          <w:tcPr>
            <w:tcW w:w="5000" w:type="pct"/>
            <w:gridSpan w:val="2"/>
          </w:tcPr>
          <w:p w14:paraId="5EBB16A7" w14:textId="558F99D3" w:rsidR="007E6799" w:rsidRPr="008F1AB6" w:rsidRDefault="007E6799" w:rsidP="007E6799">
            <w:pPr>
              <w:pStyle w:val="ListParagraph"/>
              <w:numPr>
                <w:ilvl w:val="0"/>
                <w:numId w:val="3"/>
              </w:numPr>
              <w:shd w:val="clear" w:color="auto" w:fill="FFFFFF"/>
              <w:spacing w:before="60" w:after="60"/>
              <w:rPr>
                <w:rFonts w:asciiTheme="majorHAnsi" w:hAnsiTheme="majorHAnsi" w:cs="Calibri"/>
                <w:sz w:val="22"/>
                <w:lang w:val="fr-FR" w:eastAsia="en-GB"/>
              </w:rPr>
            </w:pPr>
            <w:r w:rsidRPr="008F1AB6">
              <w:rPr>
                <w:rFonts w:asciiTheme="majorHAnsi" w:hAnsiTheme="majorHAnsi" w:cs="Calibri"/>
                <w:sz w:val="22"/>
                <w:lang w:val="fr-FR" w:eastAsia="en-GB"/>
              </w:rPr>
              <w:t xml:space="preserve">Veuillez décrire plus en détail votre </w:t>
            </w:r>
            <w:r w:rsidRPr="008F1AB6">
              <w:rPr>
                <w:rFonts w:asciiTheme="majorHAnsi" w:hAnsiTheme="majorHAnsi" w:cs="Calibri"/>
                <w:b/>
                <w:bCs/>
                <w:sz w:val="22"/>
                <w:lang w:val="fr-FR" w:eastAsia="en-GB"/>
              </w:rPr>
              <w:t>bonne pratique.</w:t>
            </w:r>
          </w:p>
          <w:p w14:paraId="050DC309" w14:textId="77777777" w:rsidR="00B743A6" w:rsidRDefault="007E6799" w:rsidP="00B743A6">
            <w:pPr>
              <w:shd w:val="clear" w:color="auto" w:fill="FFFFFF"/>
              <w:ind w:left="720"/>
              <w:rPr>
                <w:rFonts w:asciiTheme="majorHAnsi" w:hAnsiTheme="majorHAnsi" w:cs="Calibri"/>
                <w:sz w:val="22"/>
                <w:lang w:val="fr-FR" w:eastAsia="en-GB"/>
              </w:rPr>
            </w:pPr>
            <w:r w:rsidRPr="008F1AB6">
              <w:rPr>
                <w:rFonts w:asciiTheme="majorHAnsi" w:hAnsiTheme="majorHAnsi" w:cs="Calibri"/>
                <w:sz w:val="22"/>
                <w:lang w:val="fr-FR" w:eastAsia="en-GB"/>
              </w:rPr>
              <w:t xml:space="preserve">Veuillez inclure les grands </w:t>
            </w:r>
            <w:r w:rsidRPr="008F1AB6">
              <w:rPr>
                <w:rFonts w:asciiTheme="majorHAnsi" w:hAnsiTheme="majorHAnsi" w:cs="Calibri"/>
                <w:b/>
                <w:bCs/>
                <w:sz w:val="22"/>
                <w:lang w:val="fr-FR" w:eastAsia="en-GB"/>
              </w:rPr>
              <w:t>principes directeurs</w:t>
            </w:r>
            <w:r w:rsidRPr="008F1AB6">
              <w:rPr>
                <w:rFonts w:asciiTheme="majorHAnsi" w:hAnsiTheme="majorHAnsi" w:cs="Calibri"/>
                <w:sz w:val="22"/>
                <w:lang w:val="fr-FR" w:eastAsia="en-GB"/>
              </w:rPr>
              <w:t xml:space="preserve">, les </w:t>
            </w:r>
            <w:r w:rsidRPr="008F1AB6">
              <w:rPr>
                <w:rFonts w:asciiTheme="majorHAnsi" w:hAnsiTheme="majorHAnsi" w:cs="Calibri"/>
                <w:b/>
                <w:bCs/>
                <w:sz w:val="22"/>
                <w:lang w:val="fr-FR" w:eastAsia="en-GB"/>
              </w:rPr>
              <w:t>changements ou résultats souhaités</w:t>
            </w:r>
            <w:r w:rsidRPr="008F1AB6">
              <w:rPr>
                <w:rFonts w:asciiTheme="majorHAnsi" w:hAnsiTheme="majorHAnsi" w:cs="Calibri"/>
                <w:sz w:val="22"/>
                <w:lang w:val="fr-FR" w:eastAsia="en-GB"/>
              </w:rPr>
              <w:t xml:space="preserve"> (</w:t>
            </w:r>
            <w:r w:rsidR="00DA3430" w:rsidRPr="00DA3430">
              <w:rPr>
                <w:rFonts w:asciiTheme="majorHAnsi" w:hAnsiTheme="majorHAnsi" w:cs="Calibri"/>
                <w:i/>
                <w:iCs/>
                <w:sz w:val="22"/>
                <w:lang w:val="fr-FR" w:eastAsia="en-GB"/>
              </w:rPr>
              <w:t>t</w:t>
            </w:r>
            <w:r w:rsidRPr="008F1AB6">
              <w:rPr>
                <w:rFonts w:asciiTheme="majorHAnsi" w:hAnsiTheme="majorHAnsi" w:cs="Calibri"/>
                <w:i/>
                <w:iCs/>
                <w:sz w:val="22"/>
                <w:lang w:val="fr-FR" w:eastAsia="en-GB"/>
              </w:rPr>
              <w:t>héorie du changement</w:t>
            </w:r>
            <w:r w:rsidRPr="008F1AB6">
              <w:rPr>
                <w:rFonts w:asciiTheme="majorHAnsi" w:hAnsiTheme="majorHAnsi" w:cs="Calibri"/>
                <w:sz w:val="22"/>
                <w:lang w:val="fr-FR" w:eastAsia="en-GB"/>
              </w:rPr>
              <w:t xml:space="preserve">) et les </w:t>
            </w:r>
            <w:r w:rsidRPr="008F1AB6">
              <w:rPr>
                <w:rFonts w:asciiTheme="majorHAnsi" w:hAnsiTheme="majorHAnsi" w:cs="Calibri"/>
                <w:b/>
                <w:bCs/>
                <w:sz w:val="22"/>
                <w:lang w:val="fr-FR" w:eastAsia="en-GB"/>
              </w:rPr>
              <w:t>phases clés de la mise en œuvre</w:t>
            </w:r>
            <w:r w:rsidRPr="008F1AB6">
              <w:rPr>
                <w:rFonts w:asciiTheme="majorHAnsi" w:hAnsiTheme="majorHAnsi" w:cs="Calibri"/>
                <w:sz w:val="22"/>
                <w:lang w:val="fr-FR" w:eastAsia="en-GB"/>
              </w:rPr>
              <w:t>.</w:t>
            </w:r>
          </w:p>
          <w:p w14:paraId="045A39C0" w14:textId="4534241E" w:rsidR="00E22AD8" w:rsidRDefault="00732901" w:rsidP="00156F75">
            <w:pPr>
              <w:rPr>
                <w:rFonts w:asciiTheme="majorHAnsi" w:hAnsiTheme="majorHAnsi" w:cs="Arial"/>
                <w:color w:val="00B0F0"/>
                <w:sz w:val="22"/>
                <w:lang w:val="fr"/>
              </w:rPr>
            </w:pPr>
            <w:bookmarkStart w:id="2" w:name="_Hlk183630341"/>
            <w:r>
              <w:rPr>
                <w:rFonts w:asciiTheme="majorHAnsi" w:hAnsiTheme="majorHAnsi" w:cs="Arial"/>
                <w:color w:val="00B0F0"/>
                <w:sz w:val="22"/>
                <w:lang w:val="fr-FR"/>
              </w:rPr>
              <w:t xml:space="preserve">Grâce </w:t>
            </w:r>
            <w:r w:rsidR="00B9528E">
              <w:rPr>
                <w:rFonts w:asciiTheme="majorHAnsi" w:hAnsiTheme="majorHAnsi" w:cs="Arial"/>
                <w:color w:val="00B0F0"/>
                <w:sz w:val="22"/>
                <w:lang w:val="fr-FR"/>
              </w:rPr>
              <w:t>à</w:t>
            </w:r>
            <w:r>
              <w:rPr>
                <w:rFonts w:asciiTheme="majorHAnsi" w:hAnsiTheme="majorHAnsi" w:cs="Arial"/>
                <w:color w:val="00B0F0"/>
                <w:sz w:val="22"/>
                <w:lang w:val="fr-FR"/>
              </w:rPr>
              <w:t xml:space="preserve"> l</w:t>
            </w:r>
            <w:r w:rsidR="00156F75" w:rsidRPr="00156F75">
              <w:rPr>
                <w:rFonts w:asciiTheme="majorHAnsi" w:hAnsiTheme="majorHAnsi" w:cs="Arial"/>
                <w:color w:val="00B0F0"/>
                <w:sz w:val="22"/>
                <w:lang w:val="fr-FR"/>
              </w:rPr>
              <w:t xml:space="preserve">’approche Mama </w:t>
            </w:r>
            <w:proofErr w:type="spellStart"/>
            <w:r w:rsidR="00156F75" w:rsidRPr="00156F75">
              <w:rPr>
                <w:rFonts w:asciiTheme="majorHAnsi" w:hAnsiTheme="majorHAnsi" w:cs="Arial"/>
                <w:color w:val="00B0F0"/>
                <w:sz w:val="22"/>
                <w:lang w:val="fr-FR"/>
              </w:rPr>
              <w:t>Yeleen</w:t>
            </w:r>
            <w:proofErr w:type="spellEnd"/>
            <w:r w:rsidR="00156F75" w:rsidRPr="00156F75">
              <w:rPr>
                <w:rFonts w:asciiTheme="majorHAnsi" w:hAnsiTheme="majorHAnsi" w:cs="Arial"/>
                <w:color w:val="00B0F0"/>
                <w:sz w:val="22"/>
                <w:lang w:val="fr-FR"/>
              </w:rPr>
              <w:t xml:space="preserve"> </w:t>
            </w:r>
            <w:r>
              <w:rPr>
                <w:rFonts w:asciiTheme="majorHAnsi" w:hAnsiTheme="majorHAnsi" w:cs="Arial"/>
                <w:color w:val="00B0F0"/>
                <w:sz w:val="22"/>
                <w:lang w:val="fr-FR"/>
              </w:rPr>
              <w:t xml:space="preserve">inclut </w:t>
            </w:r>
            <w:r w:rsidR="00156F75" w:rsidRPr="00156F75">
              <w:rPr>
                <w:rFonts w:asciiTheme="majorHAnsi" w:hAnsiTheme="majorHAnsi" w:cs="Arial"/>
                <w:color w:val="00B0F0"/>
                <w:sz w:val="22"/>
                <w:lang w:val="fr-FR"/>
              </w:rPr>
              <w:t xml:space="preserve">dans le </w:t>
            </w:r>
            <w:r w:rsidR="003009B8">
              <w:rPr>
                <w:rFonts w:asciiTheme="majorHAnsi" w:hAnsiTheme="majorHAnsi" w:cs="Arial"/>
                <w:color w:val="00B0F0"/>
                <w:sz w:val="22"/>
                <w:lang w:val="fr-FR"/>
              </w:rPr>
              <w:t>programme pays de développement (</w:t>
            </w:r>
            <w:r w:rsidR="00156F75" w:rsidRPr="00156F75">
              <w:rPr>
                <w:rFonts w:asciiTheme="majorHAnsi" w:hAnsiTheme="majorHAnsi" w:cs="Arial"/>
                <w:color w:val="00B0F0"/>
                <w:sz w:val="22"/>
                <w:lang w:val="fr-FR"/>
              </w:rPr>
              <w:t>CPD</w:t>
            </w:r>
            <w:r w:rsidR="003009B8">
              <w:rPr>
                <w:rFonts w:asciiTheme="majorHAnsi" w:hAnsiTheme="majorHAnsi" w:cs="Arial"/>
                <w:color w:val="00B0F0"/>
                <w:sz w:val="22"/>
                <w:lang w:val="fr-FR"/>
              </w:rPr>
              <w:t>)</w:t>
            </w:r>
            <w:r w:rsidR="00156F75" w:rsidRPr="00156F75">
              <w:rPr>
                <w:rFonts w:asciiTheme="majorHAnsi" w:hAnsiTheme="majorHAnsi" w:cs="Arial"/>
                <w:color w:val="00B0F0"/>
                <w:sz w:val="22"/>
                <w:lang w:val="fr-FR"/>
              </w:rPr>
              <w:t xml:space="preserve"> 2020-2024 de l’UNICEF, </w:t>
            </w:r>
            <w:r w:rsidR="00B9528E">
              <w:rPr>
                <w:rFonts w:asciiTheme="majorHAnsi" w:hAnsiTheme="majorHAnsi" w:cs="Arial"/>
                <w:color w:val="00B0F0"/>
                <w:sz w:val="22"/>
                <w:lang w:val="fr"/>
              </w:rPr>
              <w:t xml:space="preserve">plusieurs </w:t>
            </w:r>
            <w:r w:rsidR="00E22AD8">
              <w:rPr>
                <w:rFonts w:asciiTheme="majorHAnsi" w:hAnsiTheme="majorHAnsi" w:cs="Arial"/>
                <w:color w:val="00B0F0"/>
                <w:sz w:val="22"/>
                <w:lang w:val="fr"/>
              </w:rPr>
              <w:t>améliorations</w:t>
            </w:r>
            <w:r w:rsidR="00B9528E">
              <w:rPr>
                <w:rFonts w:asciiTheme="majorHAnsi" w:hAnsiTheme="majorHAnsi" w:cs="Arial"/>
                <w:color w:val="00B0F0"/>
                <w:sz w:val="22"/>
                <w:lang w:val="fr"/>
              </w:rPr>
              <w:t xml:space="preserve"> ont pu </w:t>
            </w:r>
            <w:r w:rsidR="00E22AD8">
              <w:rPr>
                <w:rFonts w:asciiTheme="majorHAnsi" w:hAnsiTheme="majorHAnsi" w:cs="Arial"/>
                <w:color w:val="00B0F0"/>
                <w:sz w:val="22"/>
                <w:lang w:val="fr"/>
              </w:rPr>
              <w:t>être</w:t>
            </w:r>
            <w:r w:rsidR="00B9528E">
              <w:rPr>
                <w:rFonts w:asciiTheme="majorHAnsi" w:hAnsiTheme="majorHAnsi" w:cs="Arial"/>
                <w:color w:val="00B0F0"/>
                <w:sz w:val="22"/>
                <w:lang w:val="fr"/>
              </w:rPr>
              <w:t xml:space="preserve"> </w:t>
            </w:r>
            <w:r w:rsidR="00785BC2">
              <w:rPr>
                <w:rFonts w:asciiTheme="majorHAnsi" w:hAnsiTheme="majorHAnsi" w:cs="Arial"/>
                <w:color w:val="00B0F0"/>
                <w:sz w:val="22"/>
                <w:lang w:val="fr"/>
              </w:rPr>
              <w:t>apportées. Non seulement dans la demande mais aussi dans l’utilisation et l’offre des services</w:t>
            </w:r>
            <w:r w:rsidR="00B9528E">
              <w:rPr>
                <w:rFonts w:asciiTheme="majorHAnsi" w:hAnsiTheme="majorHAnsi" w:cs="Arial"/>
                <w:color w:val="00B0F0"/>
                <w:sz w:val="22"/>
                <w:lang w:val="fr"/>
              </w:rPr>
              <w:t xml:space="preserve"> </w:t>
            </w:r>
            <w:r w:rsidR="00E22AD8">
              <w:rPr>
                <w:rFonts w:asciiTheme="majorHAnsi" w:hAnsiTheme="majorHAnsi" w:cs="Arial"/>
                <w:color w:val="00B0F0"/>
                <w:sz w:val="22"/>
                <w:lang w:val="fr"/>
              </w:rPr>
              <w:t>permettant ainsi de renforcer des conn</w:t>
            </w:r>
            <w:r w:rsidR="00FE0842">
              <w:rPr>
                <w:rFonts w:asciiTheme="majorHAnsi" w:hAnsiTheme="majorHAnsi" w:cs="Arial"/>
                <w:color w:val="00B0F0"/>
                <w:sz w:val="22"/>
                <w:lang w:val="fr"/>
              </w:rPr>
              <w:t xml:space="preserve">aissances des </w:t>
            </w:r>
            <w:r w:rsidR="005A33B0">
              <w:rPr>
                <w:rFonts w:asciiTheme="majorHAnsi" w:hAnsiTheme="majorHAnsi" w:cs="Arial"/>
                <w:color w:val="00B0F0"/>
                <w:sz w:val="22"/>
                <w:lang w:val="fr"/>
              </w:rPr>
              <w:t>communautés</w:t>
            </w:r>
            <w:r w:rsidR="00FE0842">
              <w:rPr>
                <w:rFonts w:asciiTheme="majorHAnsi" w:hAnsiTheme="majorHAnsi" w:cs="Arial"/>
                <w:color w:val="00B0F0"/>
                <w:sz w:val="22"/>
                <w:lang w:val="fr"/>
              </w:rPr>
              <w:t xml:space="preserve"> et </w:t>
            </w:r>
            <w:r w:rsidR="00E22AD8">
              <w:rPr>
                <w:rFonts w:asciiTheme="majorHAnsi" w:hAnsiTheme="majorHAnsi" w:cs="Arial"/>
                <w:color w:val="00B0F0"/>
                <w:sz w:val="22"/>
                <w:lang w:val="fr"/>
              </w:rPr>
              <w:t xml:space="preserve">d’accroitre l’adoption de </w:t>
            </w:r>
            <w:r w:rsidR="00FE0842">
              <w:rPr>
                <w:rFonts w:asciiTheme="majorHAnsi" w:hAnsiTheme="majorHAnsi" w:cs="Arial"/>
                <w:color w:val="00B0F0"/>
                <w:sz w:val="22"/>
                <w:lang w:val="fr"/>
              </w:rPr>
              <w:t>comportement positifs a la survie de l’enfants</w:t>
            </w:r>
            <w:r w:rsidR="005A33B0">
              <w:rPr>
                <w:rFonts w:asciiTheme="majorHAnsi" w:hAnsiTheme="majorHAnsi" w:cs="Arial"/>
                <w:color w:val="00B0F0"/>
                <w:sz w:val="22"/>
                <w:lang w:val="fr"/>
              </w:rPr>
              <w:t>.</w:t>
            </w:r>
          </w:p>
          <w:p w14:paraId="756857C5" w14:textId="419410F6" w:rsidR="00B743A6" w:rsidRPr="002946D9" w:rsidRDefault="005A33B0" w:rsidP="00156F75">
            <w:pPr>
              <w:rPr>
                <w:rFonts w:asciiTheme="majorHAnsi" w:hAnsiTheme="majorHAnsi" w:cs="Arial"/>
                <w:color w:val="00B0F0"/>
                <w:sz w:val="22"/>
                <w:lang w:val="fr"/>
              </w:rPr>
            </w:pPr>
            <w:r>
              <w:rPr>
                <w:rFonts w:asciiTheme="majorHAnsi" w:hAnsiTheme="majorHAnsi" w:cs="Arial"/>
                <w:color w:val="00B0F0"/>
                <w:sz w:val="22"/>
                <w:lang w:val="fr"/>
              </w:rPr>
              <w:t xml:space="preserve">L’UNICEF </w:t>
            </w:r>
            <w:r w:rsidR="00FB2485">
              <w:rPr>
                <w:rFonts w:asciiTheme="majorHAnsi" w:hAnsiTheme="majorHAnsi" w:cs="Arial"/>
                <w:color w:val="00B0F0"/>
                <w:sz w:val="22"/>
                <w:lang w:val="fr"/>
              </w:rPr>
              <w:t>à</w:t>
            </w:r>
            <w:r>
              <w:rPr>
                <w:rFonts w:asciiTheme="majorHAnsi" w:hAnsiTheme="majorHAnsi" w:cs="Arial"/>
                <w:color w:val="00B0F0"/>
                <w:sz w:val="22"/>
                <w:lang w:val="fr"/>
              </w:rPr>
              <w:t xml:space="preserve"> travers le renforcement de </w:t>
            </w:r>
            <w:r w:rsidR="007E2A01">
              <w:rPr>
                <w:rFonts w:asciiTheme="majorHAnsi" w:hAnsiTheme="majorHAnsi" w:cs="Arial"/>
                <w:color w:val="00B0F0"/>
                <w:sz w:val="22"/>
                <w:lang w:val="fr"/>
              </w:rPr>
              <w:t>capacités</w:t>
            </w:r>
            <w:r>
              <w:rPr>
                <w:rFonts w:asciiTheme="majorHAnsi" w:hAnsiTheme="majorHAnsi" w:cs="Arial"/>
                <w:color w:val="00B0F0"/>
                <w:sz w:val="22"/>
                <w:lang w:val="fr"/>
              </w:rPr>
              <w:t xml:space="preserve"> des acteurs ainsi que la mise </w:t>
            </w:r>
            <w:proofErr w:type="spellStart"/>
            <w:r>
              <w:rPr>
                <w:rFonts w:asciiTheme="majorHAnsi" w:hAnsiTheme="majorHAnsi" w:cs="Arial"/>
                <w:color w:val="00B0F0"/>
                <w:sz w:val="22"/>
                <w:lang w:val="fr"/>
              </w:rPr>
              <w:t>a</w:t>
            </w:r>
            <w:proofErr w:type="spellEnd"/>
            <w:r>
              <w:rPr>
                <w:rFonts w:asciiTheme="majorHAnsi" w:hAnsiTheme="majorHAnsi" w:cs="Arial"/>
                <w:color w:val="00B0F0"/>
                <w:sz w:val="22"/>
                <w:lang w:val="fr"/>
              </w:rPr>
              <w:t xml:space="preserve"> disposition </w:t>
            </w:r>
            <w:r w:rsidR="00B54D30">
              <w:rPr>
                <w:rFonts w:asciiTheme="majorHAnsi" w:hAnsiTheme="majorHAnsi" w:cs="Arial"/>
                <w:color w:val="00B0F0"/>
                <w:sz w:val="22"/>
                <w:lang w:val="fr"/>
              </w:rPr>
              <w:t xml:space="preserve">des supports de communication et de collecte a permis a mise en œuvre des </w:t>
            </w:r>
            <w:r w:rsidR="007E2A01">
              <w:rPr>
                <w:rFonts w:asciiTheme="majorHAnsi" w:hAnsiTheme="majorHAnsi" w:cs="Arial"/>
                <w:color w:val="00B0F0"/>
                <w:sz w:val="22"/>
                <w:lang w:val="fr"/>
              </w:rPr>
              <w:t>activités</w:t>
            </w:r>
            <w:r w:rsidR="00B54D30">
              <w:rPr>
                <w:rFonts w:asciiTheme="majorHAnsi" w:hAnsiTheme="majorHAnsi" w:cs="Arial"/>
                <w:color w:val="00B0F0"/>
                <w:sz w:val="22"/>
                <w:lang w:val="fr"/>
              </w:rPr>
              <w:t xml:space="preserve"> et la </w:t>
            </w:r>
            <w:r w:rsidR="007E2A01">
              <w:rPr>
                <w:rFonts w:asciiTheme="majorHAnsi" w:hAnsiTheme="majorHAnsi" w:cs="Arial"/>
                <w:color w:val="00B0F0"/>
                <w:sz w:val="22"/>
                <w:lang w:val="fr"/>
              </w:rPr>
              <w:t>remontée</w:t>
            </w:r>
            <w:r w:rsidR="00B54D30">
              <w:rPr>
                <w:rFonts w:asciiTheme="majorHAnsi" w:hAnsiTheme="majorHAnsi" w:cs="Arial"/>
                <w:color w:val="00B0F0"/>
                <w:sz w:val="22"/>
                <w:lang w:val="fr"/>
              </w:rPr>
              <w:t xml:space="preserve"> des </w:t>
            </w:r>
            <w:r w:rsidR="007E2A01">
              <w:rPr>
                <w:rFonts w:asciiTheme="majorHAnsi" w:hAnsiTheme="majorHAnsi" w:cs="Arial"/>
                <w:color w:val="00B0F0"/>
                <w:sz w:val="22"/>
                <w:lang w:val="fr"/>
              </w:rPr>
              <w:t>données</w:t>
            </w:r>
            <w:r w:rsidR="00B54D30">
              <w:rPr>
                <w:rFonts w:asciiTheme="majorHAnsi" w:hAnsiTheme="majorHAnsi" w:cs="Arial"/>
                <w:color w:val="00B0F0"/>
                <w:sz w:val="22"/>
                <w:lang w:val="fr"/>
              </w:rPr>
              <w:t xml:space="preserve"> du </w:t>
            </w:r>
            <w:r w:rsidR="007E2A01">
              <w:rPr>
                <w:rFonts w:asciiTheme="majorHAnsi" w:hAnsiTheme="majorHAnsi" w:cs="Arial"/>
                <w:color w:val="00B0F0"/>
                <w:sz w:val="22"/>
                <w:lang w:val="fr"/>
              </w:rPr>
              <w:t>niveau local jusqu’au niveau central.</w:t>
            </w:r>
            <w:bookmarkEnd w:id="2"/>
          </w:p>
        </w:tc>
      </w:tr>
      <w:tr w:rsidR="003A06C1" w:rsidRPr="00255116" w14:paraId="7B0947AF" w14:textId="77777777" w:rsidTr="007E6799">
        <w:tc>
          <w:tcPr>
            <w:tcW w:w="5000" w:type="pct"/>
            <w:gridSpan w:val="2"/>
          </w:tcPr>
          <w:p w14:paraId="595263E5" w14:textId="77777777" w:rsidR="003A06C1" w:rsidRPr="00B743A6" w:rsidRDefault="006A50E8" w:rsidP="000A27E3">
            <w:pPr>
              <w:pStyle w:val="ListParagraph"/>
              <w:numPr>
                <w:ilvl w:val="0"/>
                <w:numId w:val="3"/>
              </w:numPr>
              <w:shd w:val="clear" w:color="auto" w:fill="FFFFFF"/>
              <w:spacing w:before="60" w:after="120"/>
              <w:rPr>
                <w:rFonts w:asciiTheme="majorHAnsi" w:hAnsiTheme="majorHAnsi"/>
                <w:sz w:val="22"/>
                <w:lang w:val="fr-FR" w:eastAsia="en-GB"/>
              </w:rPr>
            </w:pPr>
            <w:r w:rsidRPr="008F1AB6">
              <w:rPr>
                <w:rFonts w:asciiTheme="majorHAnsi" w:hAnsiTheme="majorHAnsi" w:cs="Calibri"/>
                <w:sz w:val="22"/>
                <w:lang w:val="fr-FR" w:eastAsia="en-GB"/>
              </w:rPr>
              <w:t xml:space="preserve">Quels sont les </w:t>
            </w:r>
            <w:r w:rsidRPr="008F1AB6">
              <w:rPr>
                <w:rFonts w:asciiTheme="majorHAnsi" w:hAnsiTheme="majorHAnsi" w:cs="Calibri"/>
                <w:b/>
                <w:bCs/>
                <w:sz w:val="22"/>
                <w:lang w:val="fr-FR" w:eastAsia="en-GB"/>
              </w:rPr>
              <w:t>principaux acteurs et parties prenantes</w:t>
            </w:r>
            <w:r w:rsidRPr="008F1AB6">
              <w:rPr>
                <w:rFonts w:asciiTheme="majorHAnsi" w:hAnsiTheme="majorHAnsi" w:cs="Calibri"/>
                <w:sz w:val="22"/>
                <w:lang w:val="fr-FR" w:eastAsia="en-GB"/>
              </w:rPr>
              <w:t xml:space="preserve"> impliqués dans la conception et la mise en œuvre de cette bonne pratique, et quels sont leurs rôles </w:t>
            </w:r>
            <w:r w:rsidRPr="008F1AB6">
              <w:rPr>
                <w:rFonts w:asciiTheme="majorHAnsi" w:hAnsiTheme="majorHAnsi" w:cs="Calibri"/>
                <w:sz w:val="22"/>
                <w:lang w:val="fr-FR" w:eastAsia="en-GB"/>
              </w:rPr>
              <w:lastRenderedPageBreak/>
              <w:t>respectifs ?</w:t>
            </w:r>
            <w:r w:rsidR="003A06C1" w:rsidRPr="008F1AB6">
              <w:rPr>
                <w:rFonts w:asciiTheme="majorHAnsi" w:hAnsiTheme="majorHAnsi" w:cs="Calibri"/>
                <w:sz w:val="22"/>
                <w:lang w:val="fr-FR" w:eastAsia="en-GB"/>
              </w:rPr>
              <w:t xml:space="preserve"> </w:t>
            </w:r>
            <w:r w:rsidRPr="008F1AB6">
              <w:rPr>
                <w:rFonts w:asciiTheme="majorHAnsi" w:hAnsiTheme="majorHAnsi" w:cs="Calibri"/>
                <w:i/>
                <w:iCs/>
                <w:sz w:val="22"/>
                <w:lang w:val="fr-FR" w:eastAsia="en-GB"/>
              </w:rPr>
              <w:t>Veuillez tenir compte des partenaires locaux, du gouvernement, des autorités locales, des radios communautaires, de la société civile, de la recherche, du secteur privé, etc.</w:t>
            </w:r>
          </w:p>
          <w:p w14:paraId="6B01F5FF" w14:textId="1E824132" w:rsidR="00C9546E" w:rsidRPr="00C9546E" w:rsidRDefault="00C9546E" w:rsidP="00B743A6">
            <w:pPr>
              <w:shd w:val="clear" w:color="auto" w:fill="FFFFFF"/>
              <w:spacing w:before="60"/>
              <w:rPr>
                <w:rFonts w:asciiTheme="majorHAnsi" w:hAnsiTheme="majorHAnsi"/>
                <w:color w:val="00B0F0"/>
                <w:sz w:val="22"/>
                <w:lang w:val="fr-FR" w:eastAsia="en-GB"/>
              </w:rPr>
            </w:pPr>
            <w:bookmarkStart w:id="3" w:name="_Hlk183630377"/>
            <w:r w:rsidRPr="003009B8">
              <w:rPr>
                <w:rFonts w:asciiTheme="majorHAnsi" w:hAnsiTheme="majorHAnsi"/>
                <w:b/>
                <w:bCs/>
                <w:color w:val="00B0F0"/>
                <w:sz w:val="22"/>
                <w:lang w:val="fr-FR" w:eastAsia="en-GB"/>
              </w:rPr>
              <w:t>Ministère</w:t>
            </w:r>
            <w:r w:rsidR="00587370">
              <w:rPr>
                <w:rFonts w:asciiTheme="majorHAnsi" w:hAnsiTheme="majorHAnsi"/>
                <w:b/>
                <w:bCs/>
                <w:color w:val="00B0F0"/>
                <w:sz w:val="22"/>
                <w:lang w:val="fr-FR" w:eastAsia="en-GB"/>
              </w:rPr>
              <w:t>s techniques clés</w:t>
            </w:r>
            <w:r w:rsidRPr="003009B8">
              <w:rPr>
                <w:rFonts w:asciiTheme="majorHAnsi" w:hAnsiTheme="majorHAnsi"/>
                <w:b/>
                <w:bCs/>
                <w:color w:val="00B0F0"/>
                <w:sz w:val="22"/>
                <w:lang w:val="fr-FR" w:eastAsia="en-GB"/>
              </w:rPr>
              <w:t xml:space="preserve"> </w:t>
            </w:r>
            <w:r w:rsidR="00587370">
              <w:rPr>
                <w:rFonts w:asciiTheme="majorHAnsi" w:hAnsiTheme="majorHAnsi"/>
                <w:b/>
                <w:bCs/>
                <w:color w:val="00B0F0"/>
                <w:sz w:val="22"/>
                <w:lang w:val="fr-FR" w:eastAsia="en-GB"/>
              </w:rPr>
              <w:t>(C</w:t>
            </w:r>
            <w:r w:rsidRPr="003009B8">
              <w:rPr>
                <w:rFonts w:asciiTheme="majorHAnsi" w:hAnsiTheme="majorHAnsi"/>
                <w:b/>
                <w:bCs/>
                <w:color w:val="00B0F0"/>
                <w:sz w:val="22"/>
                <w:lang w:val="fr-FR" w:eastAsia="en-GB"/>
              </w:rPr>
              <w:t xml:space="preserve">ommunication, </w:t>
            </w:r>
            <w:r w:rsidR="009D781B" w:rsidRPr="003009B8">
              <w:rPr>
                <w:rFonts w:asciiTheme="majorHAnsi" w:hAnsiTheme="majorHAnsi"/>
                <w:b/>
                <w:bCs/>
                <w:color w:val="00B0F0"/>
                <w:sz w:val="22"/>
                <w:lang w:val="fr-FR" w:eastAsia="en-GB"/>
              </w:rPr>
              <w:t>Santé</w:t>
            </w:r>
            <w:r w:rsidRPr="003009B8">
              <w:rPr>
                <w:rFonts w:asciiTheme="majorHAnsi" w:hAnsiTheme="majorHAnsi"/>
                <w:b/>
                <w:bCs/>
                <w:color w:val="00B0F0"/>
                <w:sz w:val="22"/>
                <w:lang w:val="fr-FR" w:eastAsia="en-GB"/>
              </w:rPr>
              <w:t xml:space="preserve"> </w:t>
            </w:r>
            <w:r w:rsidR="00CE0014">
              <w:rPr>
                <w:rFonts w:asciiTheme="majorHAnsi" w:hAnsiTheme="majorHAnsi"/>
                <w:b/>
                <w:bCs/>
                <w:color w:val="00B0F0"/>
                <w:sz w:val="22"/>
                <w:lang w:val="fr-FR" w:eastAsia="en-GB"/>
              </w:rPr>
              <w:t xml:space="preserve">et </w:t>
            </w:r>
            <w:r w:rsidR="00587370">
              <w:rPr>
                <w:rFonts w:asciiTheme="majorHAnsi" w:hAnsiTheme="majorHAnsi"/>
                <w:b/>
                <w:bCs/>
                <w:color w:val="00B0F0"/>
                <w:sz w:val="22"/>
                <w:lang w:val="fr-FR" w:eastAsia="en-GB"/>
              </w:rPr>
              <w:t>de l’</w:t>
            </w:r>
            <w:r w:rsidR="00CF54DD">
              <w:rPr>
                <w:rFonts w:asciiTheme="majorHAnsi" w:hAnsiTheme="majorHAnsi"/>
                <w:b/>
                <w:bCs/>
                <w:color w:val="00B0F0"/>
                <w:sz w:val="22"/>
                <w:lang w:val="fr-FR" w:eastAsia="en-GB"/>
              </w:rPr>
              <w:t>éducation</w:t>
            </w:r>
            <w:r w:rsidR="00587370">
              <w:rPr>
                <w:rFonts w:asciiTheme="majorHAnsi" w:hAnsiTheme="majorHAnsi"/>
                <w:b/>
                <w:bCs/>
                <w:color w:val="00B0F0"/>
                <w:sz w:val="22"/>
                <w:lang w:val="fr-FR" w:eastAsia="en-GB"/>
              </w:rPr>
              <w:t>)</w:t>
            </w:r>
            <w:r w:rsidR="00CF54DD" w:rsidRPr="003009B8">
              <w:rPr>
                <w:rFonts w:asciiTheme="majorHAnsi" w:hAnsiTheme="majorHAnsi"/>
                <w:b/>
                <w:bCs/>
                <w:color w:val="00B0F0"/>
                <w:sz w:val="22"/>
                <w:lang w:val="fr-FR" w:eastAsia="en-GB"/>
              </w:rPr>
              <w:t xml:space="preserve"> :</w:t>
            </w:r>
            <w:r>
              <w:rPr>
                <w:rFonts w:asciiTheme="majorHAnsi" w:hAnsiTheme="majorHAnsi"/>
                <w:color w:val="00B0F0"/>
                <w:sz w:val="22"/>
                <w:lang w:val="fr-FR" w:eastAsia="en-GB"/>
              </w:rPr>
              <w:t xml:space="preserve"> </w:t>
            </w:r>
            <w:r w:rsidR="00587370">
              <w:rPr>
                <w:rFonts w:asciiTheme="majorHAnsi" w:hAnsiTheme="majorHAnsi"/>
                <w:color w:val="00B0F0"/>
                <w:sz w:val="22"/>
                <w:lang w:val="fr-FR" w:eastAsia="en-GB"/>
              </w:rPr>
              <w:t xml:space="preserve">assurent </w:t>
            </w:r>
            <w:r>
              <w:rPr>
                <w:rFonts w:asciiTheme="majorHAnsi" w:hAnsiTheme="majorHAnsi"/>
                <w:color w:val="00B0F0"/>
                <w:sz w:val="22"/>
                <w:lang w:val="fr-FR" w:eastAsia="en-GB"/>
              </w:rPr>
              <w:t>encrage institutionnel, coordination de l</w:t>
            </w:r>
            <w:r w:rsidR="00CE0014">
              <w:rPr>
                <w:rFonts w:asciiTheme="majorHAnsi" w:hAnsiTheme="majorHAnsi"/>
                <w:color w:val="00B0F0"/>
                <w:sz w:val="22"/>
                <w:lang w:val="fr-FR" w:eastAsia="en-GB"/>
              </w:rPr>
              <w:t>’approche</w:t>
            </w:r>
            <w:r>
              <w:rPr>
                <w:rFonts w:asciiTheme="majorHAnsi" w:hAnsiTheme="majorHAnsi"/>
                <w:color w:val="00B0F0"/>
                <w:sz w:val="22"/>
                <w:lang w:val="fr-FR" w:eastAsia="en-GB"/>
              </w:rPr>
              <w:t xml:space="preserve"> </w:t>
            </w:r>
          </w:p>
          <w:p w14:paraId="4B377FDE" w14:textId="5423411C" w:rsidR="00C9546E" w:rsidRPr="00F426DC" w:rsidRDefault="00C9546E" w:rsidP="00B743A6">
            <w:pPr>
              <w:shd w:val="clear" w:color="auto" w:fill="FFFFFF"/>
              <w:spacing w:before="60"/>
              <w:rPr>
                <w:rFonts w:asciiTheme="majorHAnsi" w:hAnsiTheme="majorHAnsi"/>
                <w:color w:val="00B0F0"/>
                <w:sz w:val="22"/>
                <w:lang w:val="fr-FR" w:eastAsia="en-GB"/>
              </w:rPr>
            </w:pPr>
            <w:r w:rsidRPr="003009B8">
              <w:rPr>
                <w:rFonts w:asciiTheme="majorHAnsi" w:hAnsiTheme="majorHAnsi"/>
                <w:b/>
                <w:bCs/>
                <w:color w:val="00B0F0"/>
                <w:sz w:val="22"/>
                <w:lang w:val="fr-FR" w:eastAsia="en-GB"/>
              </w:rPr>
              <w:t>Comités régionaux et districts (</w:t>
            </w:r>
            <w:r w:rsidR="00B743A6" w:rsidRPr="003009B8">
              <w:rPr>
                <w:rFonts w:asciiTheme="majorHAnsi" w:hAnsiTheme="majorHAnsi"/>
                <w:b/>
                <w:bCs/>
                <w:color w:val="00B0F0"/>
                <w:sz w:val="22"/>
                <w:lang w:val="fr-FR" w:eastAsia="en-GB"/>
              </w:rPr>
              <w:t>directions régionales du développement</w:t>
            </w:r>
            <w:r w:rsidRPr="003009B8">
              <w:rPr>
                <w:rFonts w:asciiTheme="majorHAnsi" w:hAnsiTheme="majorHAnsi"/>
                <w:b/>
                <w:bCs/>
                <w:color w:val="00B0F0"/>
                <w:sz w:val="22"/>
                <w:lang w:val="fr-FR" w:eastAsia="en-GB"/>
              </w:rPr>
              <w:t xml:space="preserve"> social, </w:t>
            </w:r>
            <w:r w:rsidR="00575F26" w:rsidRPr="003009B8">
              <w:rPr>
                <w:rFonts w:asciiTheme="majorHAnsi" w:hAnsiTheme="majorHAnsi"/>
                <w:b/>
                <w:bCs/>
                <w:color w:val="00B0F0"/>
                <w:sz w:val="22"/>
                <w:lang w:val="fr-FR" w:eastAsia="en-GB"/>
              </w:rPr>
              <w:t>santé</w:t>
            </w:r>
            <w:r w:rsidRPr="003009B8">
              <w:rPr>
                <w:rFonts w:asciiTheme="majorHAnsi" w:hAnsiTheme="majorHAnsi"/>
                <w:b/>
                <w:bCs/>
                <w:color w:val="00B0F0"/>
                <w:sz w:val="22"/>
                <w:lang w:val="fr-FR" w:eastAsia="en-GB"/>
              </w:rPr>
              <w:t>, éducation, jeunesse, enfance et femme et démembrements locaux et communaux</w:t>
            </w:r>
            <w:r>
              <w:rPr>
                <w:rFonts w:asciiTheme="majorHAnsi" w:hAnsiTheme="majorHAnsi"/>
                <w:color w:val="00B0F0"/>
                <w:sz w:val="22"/>
                <w:lang w:val="fr-FR" w:eastAsia="en-GB"/>
              </w:rPr>
              <w:t> :</w:t>
            </w:r>
            <w:r w:rsidR="00575F26">
              <w:rPr>
                <w:rFonts w:asciiTheme="majorHAnsi" w:hAnsiTheme="majorHAnsi"/>
                <w:color w:val="00B0F0"/>
                <w:sz w:val="22"/>
                <w:lang w:val="fr-FR" w:eastAsia="en-GB"/>
              </w:rPr>
              <w:t xml:space="preserve"> assurent</w:t>
            </w:r>
            <w:r>
              <w:rPr>
                <w:rFonts w:asciiTheme="majorHAnsi" w:hAnsiTheme="majorHAnsi"/>
                <w:color w:val="00B0F0"/>
                <w:sz w:val="22"/>
                <w:lang w:val="fr-FR" w:eastAsia="en-GB"/>
              </w:rPr>
              <w:t xml:space="preserve"> </w:t>
            </w:r>
            <w:r w:rsidR="00CE0014">
              <w:rPr>
                <w:rFonts w:asciiTheme="majorHAnsi" w:hAnsiTheme="majorHAnsi"/>
                <w:color w:val="00B0F0"/>
                <w:sz w:val="22"/>
                <w:lang w:val="fr-FR" w:eastAsia="en-GB"/>
              </w:rPr>
              <w:t>coordination de la m</w:t>
            </w:r>
            <w:r>
              <w:rPr>
                <w:rFonts w:asciiTheme="majorHAnsi" w:hAnsiTheme="majorHAnsi"/>
                <w:color w:val="00B0F0"/>
                <w:sz w:val="22"/>
                <w:lang w:val="fr-FR" w:eastAsia="en-GB"/>
              </w:rPr>
              <w:t>ise en œuvre et suivi de proximité</w:t>
            </w:r>
            <w:r w:rsidR="00CE0014">
              <w:rPr>
                <w:rFonts w:asciiTheme="majorHAnsi" w:hAnsiTheme="majorHAnsi"/>
                <w:color w:val="00B0F0"/>
                <w:sz w:val="22"/>
                <w:lang w:val="fr-FR" w:eastAsia="en-GB"/>
              </w:rPr>
              <w:t xml:space="preserve"> et </w:t>
            </w:r>
            <w:r w:rsidR="00CF54DD">
              <w:rPr>
                <w:rFonts w:asciiTheme="majorHAnsi" w:hAnsiTheme="majorHAnsi"/>
                <w:color w:val="00B0F0"/>
                <w:sz w:val="22"/>
                <w:lang w:val="fr-FR" w:eastAsia="en-GB"/>
              </w:rPr>
              <w:t>évaluation</w:t>
            </w:r>
            <w:r w:rsidR="00CE0014">
              <w:rPr>
                <w:rFonts w:asciiTheme="majorHAnsi" w:hAnsiTheme="majorHAnsi"/>
                <w:color w:val="00B0F0"/>
                <w:sz w:val="22"/>
                <w:lang w:val="fr-FR" w:eastAsia="en-GB"/>
              </w:rPr>
              <w:t xml:space="preserve"> de l’approche</w:t>
            </w:r>
          </w:p>
          <w:p w14:paraId="7DD81745" w14:textId="583F1641" w:rsidR="00B743A6" w:rsidRPr="00F426DC" w:rsidRDefault="00D6426E" w:rsidP="00B743A6">
            <w:pPr>
              <w:shd w:val="clear" w:color="auto" w:fill="FFFFFF"/>
              <w:spacing w:before="60"/>
              <w:rPr>
                <w:rFonts w:asciiTheme="majorHAnsi" w:hAnsiTheme="majorHAnsi"/>
                <w:color w:val="00B0F0"/>
                <w:sz w:val="22"/>
                <w:lang w:val="fr-FR" w:eastAsia="en-GB"/>
              </w:rPr>
            </w:pPr>
            <w:r>
              <w:rPr>
                <w:rFonts w:asciiTheme="majorHAnsi" w:hAnsiTheme="majorHAnsi"/>
                <w:b/>
                <w:bCs/>
                <w:color w:val="00B0F0"/>
                <w:sz w:val="22"/>
                <w:lang w:val="fr-FR" w:eastAsia="en-GB"/>
              </w:rPr>
              <w:t xml:space="preserve">Le </w:t>
            </w:r>
            <w:r w:rsidR="00115B76">
              <w:rPr>
                <w:rFonts w:asciiTheme="majorHAnsi" w:hAnsiTheme="majorHAnsi"/>
                <w:b/>
                <w:bCs/>
                <w:color w:val="00B0F0"/>
                <w:sz w:val="22"/>
                <w:lang w:val="fr-FR" w:eastAsia="en-GB"/>
              </w:rPr>
              <w:t>réseau</w:t>
            </w:r>
            <w:r>
              <w:rPr>
                <w:rFonts w:asciiTheme="majorHAnsi" w:hAnsiTheme="majorHAnsi"/>
                <w:b/>
                <w:bCs/>
                <w:color w:val="00B0F0"/>
                <w:sz w:val="22"/>
                <w:lang w:val="fr-FR" w:eastAsia="en-GB"/>
              </w:rPr>
              <w:t xml:space="preserve"> des </w:t>
            </w:r>
            <w:r w:rsidR="00B743A6" w:rsidRPr="003009B8">
              <w:rPr>
                <w:rFonts w:asciiTheme="majorHAnsi" w:hAnsiTheme="majorHAnsi"/>
                <w:b/>
                <w:bCs/>
                <w:color w:val="00B0F0"/>
                <w:sz w:val="22"/>
                <w:lang w:val="fr-FR" w:eastAsia="en-GB"/>
              </w:rPr>
              <w:t xml:space="preserve">Mama </w:t>
            </w:r>
            <w:proofErr w:type="spellStart"/>
            <w:r w:rsidR="00B743A6" w:rsidRPr="003009B8">
              <w:rPr>
                <w:rFonts w:asciiTheme="majorHAnsi" w:hAnsiTheme="majorHAnsi"/>
                <w:b/>
                <w:bCs/>
                <w:color w:val="00B0F0"/>
                <w:sz w:val="22"/>
                <w:lang w:val="fr-FR" w:eastAsia="en-GB"/>
              </w:rPr>
              <w:t>Yeleen</w:t>
            </w:r>
            <w:proofErr w:type="spellEnd"/>
            <w:r w:rsidR="00B743A6" w:rsidRPr="00F426DC">
              <w:rPr>
                <w:rFonts w:asciiTheme="majorHAnsi" w:hAnsiTheme="majorHAnsi"/>
                <w:color w:val="00B0F0"/>
                <w:sz w:val="22"/>
                <w:lang w:val="fr-FR" w:eastAsia="en-GB"/>
              </w:rPr>
              <w:t xml:space="preserve"> : </w:t>
            </w:r>
            <w:r>
              <w:rPr>
                <w:rFonts w:asciiTheme="majorHAnsi" w:hAnsiTheme="majorHAnsi"/>
                <w:color w:val="00B0F0"/>
                <w:sz w:val="22"/>
                <w:lang w:val="fr-FR" w:eastAsia="en-GB"/>
              </w:rPr>
              <w:t xml:space="preserve">assure la </w:t>
            </w:r>
            <w:r w:rsidR="00B743A6" w:rsidRPr="00F426DC">
              <w:rPr>
                <w:rFonts w:asciiTheme="majorHAnsi" w:hAnsiTheme="majorHAnsi"/>
                <w:color w:val="00B0F0"/>
                <w:sz w:val="22"/>
                <w:lang w:val="fr-FR" w:eastAsia="en-GB"/>
              </w:rPr>
              <w:t>mise en œuvre des activités sur le terrain</w:t>
            </w:r>
            <w:r>
              <w:rPr>
                <w:rFonts w:asciiTheme="majorHAnsi" w:hAnsiTheme="majorHAnsi"/>
                <w:color w:val="00B0F0"/>
                <w:sz w:val="22"/>
                <w:lang w:val="fr-FR" w:eastAsia="en-GB"/>
              </w:rPr>
              <w:t xml:space="preserve"> ainsi que la collecte </w:t>
            </w:r>
            <w:r w:rsidR="00575F26">
              <w:rPr>
                <w:rFonts w:asciiTheme="majorHAnsi" w:hAnsiTheme="majorHAnsi"/>
                <w:color w:val="00B0F0"/>
                <w:sz w:val="22"/>
                <w:lang w:val="fr-FR" w:eastAsia="en-GB"/>
              </w:rPr>
              <w:t xml:space="preserve">et la remontée </w:t>
            </w:r>
            <w:r>
              <w:rPr>
                <w:rFonts w:asciiTheme="majorHAnsi" w:hAnsiTheme="majorHAnsi"/>
                <w:color w:val="00B0F0"/>
                <w:sz w:val="22"/>
                <w:lang w:val="fr-FR" w:eastAsia="en-GB"/>
              </w:rPr>
              <w:t xml:space="preserve">des </w:t>
            </w:r>
            <w:r w:rsidR="00CF54DD">
              <w:rPr>
                <w:rFonts w:asciiTheme="majorHAnsi" w:hAnsiTheme="majorHAnsi"/>
                <w:color w:val="00B0F0"/>
                <w:sz w:val="22"/>
                <w:lang w:val="fr-FR" w:eastAsia="en-GB"/>
              </w:rPr>
              <w:t>données</w:t>
            </w:r>
          </w:p>
          <w:p w14:paraId="40A9A87C" w14:textId="301B1CEE" w:rsidR="00B743A6" w:rsidRPr="00F426DC" w:rsidRDefault="003009B8" w:rsidP="00B743A6">
            <w:pPr>
              <w:shd w:val="clear" w:color="auto" w:fill="FFFFFF"/>
              <w:spacing w:before="60"/>
              <w:rPr>
                <w:rFonts w:asciiTheme="majorHAnsi" w:hAnsiTheme="majorHAnsi"/>
                <w:color w:val="00B0F0"/>
                <w:sz w:val="22"/>
                <w:lang w:val="fr-FR" w:eastAsia="en-GB"/>
              </w:rPr>
            </w:pPr>
            <w:r w:rsidRPr="003009B8">
              <w:rPr>
                <w:rFonts w:asciiTheme="majorHAnsi" w:hAnsiTheme="majorHAnsi"/>
                <w:b/>
                <w:bCs/>
                <w:color w:val="00B0F0"/>
                <w:sz w:val="22"/>
                <w:lang w:val="fr-FR" w:eastAsia="en-GB"/>
              </w:rPr>
              <w:t>A</w:t>
            </w:r>
            <w:r w:rsidR="00B743A6" w:rsidRPr="003009B8">
              <w:rPr>
                <w:rFonts w:asciiTheme="majorHAnsi" w:hAnsiTheme="majorHAnsi"/>
                <w:b/>
                <w:bCs/>
                <w:color w:val="00B0F0"/>
                <w:sz w:val="22"/>
                <w:lang w:val="fr-FR" w:eastAsia="en-GB"/>
              </w:rPr>
              <w:t>ssociation de santé communautaire</w:t>
            </w:r>
            <w:r w:rsidR="00B743A6" w:rsidRPr="00F426DC">
              <w:rPr>
                <w:rFonts w:asciiTheme="majorHAnsi" w:hAnsiTheme="majorHAnsi"/>
                <w:color w:val="00B0F0"/>
                <w:sz w:val="22"/>
                <w:lang w:val="fr-FR" w:eastAsia="en-GB"/>
              </w:rPr>
              <w:t> :</w:t>
            </w:r>
            <w:r w:rsidR="0033768C">
              <w:rPr>
                <w:rFonts w:asciiTheme="majorHAnsi" w:hAnsiTheme="majorHAnsi"/>
                <w:color w:val="00B0F0"/>
                <w:sz w:val="22"/>
                <w:lang w:val="fr-FR" w:eastAsia="en-GB"/>
              </w:rPr>
              <w:t xml:space="preserve"> conseil/orientation et partage d’expérience entre membre </w:t>
            </w:r>
          </w:p>
          <w:p w14:paraId="64E099C0" w14:textId="2D7E68F0" w:rsidR="00B743A6" w:rsidRDefault="00D60BAA" w:rsidP="00B743A6">
            <w:pPr>
              <w:shd w:val="clear" w:color="auto" w:fill="FFFFFF"/>
              <w:spacing w:before="60"/>
              <w:rPr>
                <w:rFonts w:asciiTheme="majorHAnsi" w:hAnsiTheme="majorHAnsi"/>
                <w:color w:val="00B0F0"/>
                <w:sz w:val="22"/>
                <w:lang w:val="fr-FR" w:eastAsia="en-GB"/>
              </w:rPr>
            </w:pPr>
            <w:r w:rsidRPr="00D60BAA">
              <w:rPr>
                <w:rFonts w:asciiTheme="majorHAnsi" w:hAnsiTheme="majorHAnsi"/>
                <w:b/>
                <w:bCs/>
                <w:color w:val="00B0F0"/>
                <w:sz w:val="22"/>
                <w:lang w:val="fr-FR" w:eastAsia="en-GB"/>
              </w:rPr>
              <w:t>Le</w:t>
            </w:r>
            <w:r w:rsidR="0004579B" w:rsidRPr="00D60BAA">
              <w:rPr>
                <w:rFonts w:asciiTheme="majorHAnsi" w:hAnsiTheme="majorHAnsi"/>
                <w:b/>
                <w:bCs/>
                <w:color w:val="00B0F0"/>
                <w:sz w:val="22"/>
                <w:lang w:val="fr-FR" w:eastAsia="en-GB"/>
              </w:rPr>
              <w:t>aders communautaire</w:t>
            </w:r>
            <w:r w:rsidR="00D306E1" w:rsidRPr="00D60BAA">
              <w:rPr>
                <w:rFonts w:asciiTheme="majorHAnsi" w:hAnsiTheme="majorHAnsi"/>
                <w:b/>
                <w:bCs/>
                <w:color w:val="00B0F0"/>
                <w:sz w:val="22"/>
                <w:lang w:val="fr-FR" w:eastAsia="en-GB"/>
              </w:rPr>
              <w:t xml:space="preserve"> (religieux, coutumier, femmes et jeunes influents)</w:t>
            </w:r>
            <w:r w:rsidRPr="00D60BAA">
              <w:rPr>
                <w:rFonts w:asciiTheme="majorHAnsi" w:hAnsiTheme="majorHAnsi"/>
                <w:b/>
                <w:bCs/>
                <w:color w:val="00B0F0"/>
                <w:sz w:val="22"/>
                <w:lang w:val="fr-FR" w:eastAsia="en-GB"/>
              </w:rPr>
              <w:t xml:space="preserve"> et R</w:t>
            </w:r>
            <w:r w:rsidR="00E83959" w:rsidRPr="00D60BAA">
              <w:rPr>
                <w:rFonts w:asciiTheme="majorHAnsi" w:hAnsiTheme="majorHAnsi"/>
                <w:b/>
                <w:bCs/>
                <w:color w:val="00B0F0"/>
                <w:sz w:val="22"/>
                <w:lang w:val="fr-FR" w:eastAsia="en-GB"/>
              </w:rPr>
              <w:t>éseaux des communicateurs traditionnels :</w:t>
            </w:r>
            <w:r w:rsidR="0033768C">
              <w:rPr>
                <w:rFonts w:asciiTheme="majorHAnsi" w:hAnsiTheme="majorHAnsi"/>
                <w:color w:val="00B0F0"/>
                <w:sz w:val="22"/>
                <w:lang w:val="fr-FR" w:eastAsia="en-GB"/>
              </w:rPr>
              <w:t xml:space="preserve"> soutien, mobilisation, engagement des communautés </w:t>
            </w:r>
          </w:p>
          <w:p w14:paraId="3C91F228" w14:textId="1C536B99" w:rsidR="0033768C" w:rsidRPr="00F426DC" w:rsidRDefault="0033768C" w:rsidP="00B743A6">
            <w:pPr>
              <w:shd w:val="clear" w:color="auto" w:fill="FFFFFF"/>
              <w:spacing w:before="60"/>
              <w:rPr>
                <w:rFonts w:asciiTheme="majorHAnsi" w:hAnsiTheme="majorHAnsi"/>
                <w:color w:val="00B0F0"/>
                <w:sz w:val="22"/>
                <w:lang w:val="fr-FR" w:eastAsia="en-GB"/>
              </w:rPr>
            </w:pPr>
            <w:r w:rsidRPr="00D60BAA">
              <w:rPr>
                <w:rFonts w:asciiTheme="majorHAnsi" w:hAnsiTheme="majorHAnsi"/>
                <w:b/>
                <w:bCs/>
                <w:color w:val="00B0F0"/>
                <w:sz w:val="22"/>
                <w:lang w:val="fr-FR" w:eastAsia="en-GB"/>
              </w:rPr>
              <w:t>Télévisions et r</w:t>
            </w:r>
            <w:r w:rsidR="002E24AE" w:rsidRPr="00D60BAA">
              <w:rPr>
                <w:rFonts w:asciiTheme="majorHAnsi" w:hAnsiTheme="majorHAnsi"/>
                <w:b/>
                <w:bCs/>
                <w:color w:val="00B0F0"/>
                <w:sz w:val="22"/>
                <w:lang w:val="fr-FR" w:eastAsia="en-GB"/>
              </w:rPr>
              <w:t>adios communautaires</w:t>
            </w:r>
            <w:r w:rsidRPr="00D60BAA">
              <w:rPr>
                <w:rFonts w:asciiTheme="majorHAnsi" w:hAnsiTheme="majorHAnsi"/>
                <w:b/>
                <w:bCs/>
                <w:color w:val="00B0F0"/>
                <w:sz w:val="22"/>
                <w:lang w:val="fr-FR" w:eastAsia="en-GB"/>
              </w:rPr>
              <w:t>, les blogueurs/influenceurs</w:t>
            </w:r>
            <w:r>
              <w:rPr>
                <w:rFonts w:asciiTheme="majorHAnsi" w:hAnsiTheme="majorHAnsi"/>
                <w:color w:val="00B0F0"/>
                <w:sz w:val="22"/>
                <w:lang w:val="fr-FR" w:eastAsia="en-GB"/>
              </w:rPr>
              <w:t xml:space="preserve"> : </w:t>
            </w:r>
            <w:r w:rsidR="005D7536">
              <w:rPr>
                <w:rFonts w:asciiTheme="majorHAnsi" w:hAnsiTheme="majorHAnsi"/>
                <w:color w:val="00B0F0"/>
                <w:sz w:val="22"/>
                <w:lang w:val="fr-FR" w:eastAsia="en-GB"/>
              </w:rPr>
              <w:t xml:space="preserve">production et </w:t>
            </w:r>
            <w:r>
              <w:rPr>
                <w:rFonts w:asciiTheme="majorHAnsi" w:hAnsiTheme="majorHAnsi"/>
                <w:color w:val="00B0F0"/>
                <w:sz w:val="22"/>
                <w:lang w:val="fr-FR" w:eastAsia="en-GB"/>
              </w:rPr>
              <w:t>diffusion de</w:t>
            </w:r>
            <w:r w:rsidR="00CB5D1D">
              <w:rPr>
                <w:rFonts w:asciiTheme="majorHAnsi" w:hAnsiTheme="majorHAnsi"/>
                <w:color w:val="00B0F0"/>
                <w:sz w:val="22"/>
                <w:lang w:val="fr-FR" w:eastAsia="en-GB"/>
              </w:rPr>
              <w:t xml:space="preserve"> contenus audio-visuels</w:t>
            </w:r>
            <w:r>
              <w:rPr>
                <w:rFonts w:asciiTheme="majorHAnsi" w:hAnsiTheme="majorHAnsi"/>
                <w:color w:val="00B0F0"/>
                <w:sz w:val="22"/>
                <w:lang w:val="fr-FR" w:eastAsia="en-GB"/>
              </w:rPr>
              <w:t xml:space="preserve"> </w:t>
            </w:r>
          </w:p>
          <w:p w14:paraId="68FADD50" w14:textId="4D555FD2" w:rsidR="00B743A6" w:rsidRPr="00B743A6" w:rsidRDefault="00B743A6" w:rsidP="00B743A6">
            <w:pPr>
              <w:shd w:val="clear" w:color="auto" w:fill="FFFFFF"/>
              <w:spacing w:before="60"/>
              <w:rPr>
                <w:rFonts w:asciiTheme="majorHAnsi" w:hAnsiTheme="majorHAnsi"/>
                <w:sz w:val="22"/>
                <w:lang w:val="fr-FR" w:eastAsia="en-GB"/>
              </w:rPr>
            </w:pPr>
            <w:r w:rsidRPr="00D60BAA">
              <w:rPr>
                <w:rFonts w:asciiTheme="majorHAnsi" w:hAnsiTheme="majorHAnsi"/>
                <w:b/>
                <w:bCs/>
                <w:color w:val="00B0F0"/>
                <w:sz w:val="22"/>
                <w:lang w:val="fr-FR" w:eastAsia="en-GB"/>
              </w:rPr>
              <w:t>Unicef </w:t>
            </w:r>
            <w:r w:rsidR="000F6E1D">
              <w:rPr>
                <w:rFonts w:asciiTheme="majorHAnsi" w:hAnsiTheme="majorHAnsi"/>
                <w:b/>
                <w:bCs/>
                <w:color w:val="00B0F0"/>
                <w:sz w:val="22"/>
                <w:lang w:val="fr-FR" w:eastAsia="en-GB"/>
              </w:rPr>
              <w:t xml:space="preserve">et </w:t>
            </w:r>
            <w:proofErr w:type="gramStart"/>
            <w:r w:rsidR="000F6E1D">
              <w:rPr>
                <w:rFonts w:asciiTheme="majorHAnsi" w:hAnsiTheme="majorHAnsi"/>
                <w:b/>
                <w:bCs/>
                <w:color w:val="00B0F0"/>
                <w:sz w:val="22"/>
                <w:lang w:val="fr-FR" w:eastAsia="en-GB"/>
              </w:rPr>
              <w:t>bailleurs</w:t>
            </w:r>
            <w:r w:rsidRPr="00F426DC">
              <w:rPr>
                <w:rFonts w:asciiTheme="majorHAnsi" w:hAnsiTheme="majorHAnsi"/>
                <w:color w:val="00B0F0"/>
                <w:sz w:val="22"/>
                <w:lang w:val="fr-FR" w:eastAsia="en-GB"/>
              </w:rPr>
              <w:t>:</w:t>
            </w:r>
            <w:proofErr w:type="gramEnd"/>
            <w:r w:rsidRPr="00F426DC">
              <w:rPr>
                <w:rFonts w:asciiTheme="majorHAnsi" w:hAnsiTheme="majorHAnsi"/>
                <w:color w:val="00B0F0"/>
                <w:sz w:val="22"/>
                <w:lang w:val="fr-FR" w:eastAsia="en-GB"/>
              </w:rPr>
              <w:t xml:space="preserve"> appui technique et financier </w:t>
            </w:r>
            <w:bookmarkEnd w:id="3"/>
          </w:p>
        </w:tc>
      </w:tr>
      <w:tr w:rsidR="003A06C1" w:rsidRPr="00255116" w14:paraId="54F98EA7" w14:textId="77777777" w:rsidTr="006A50E8">
        <w:tc>
          <w:tcPr>
            <w:tcW w:w="5000" w:type="pct"/>
            <w:gridSpan w:val="2"/>
          </w:tcPr>
          <w:p w14:paraId="777852A6" w14:textId="6532D47A" w:rsidR="006A50E8" w:rsidRPr="008F1AB6" w:rsidRDefault="00831432" w:rsidP="008F09FD">
            <w:pPr>
              <w:pStyle w:val="ListParagraph"/>
              <w:numPr>
                <w:ilvl w:val="0"/>
                <w:numId w:val="3"/>
              </w:numPr>
              <w:spacing w:after="120"/>
              <w:rPr>
                <w:rFonts w:asciiTheme="majorHAnsi" w:hAnsiTheme="majorHAnsi" w:cs="Calibri"/>
                <w:sz w:val="22"/>
                <w:lang w:val="fr-FR" w:eastAsia="en-GB"/>
              </w:rPr>
            </w:pPr>
            <w:r>
              <w:rPr>
                <w:rFonts w:asciiTheme="majorHAnsi" w:hAnsiTheme="majorHAnsi" w:cs="Calibri"/>
                <w:i/>
                <w:iCs/>
                <w:sz w:val="22"/>
                <w:lang w:val="fr-FR" w:eastAsia="en-GB"/>
              </w:rPr>
              <w:lastRenderedPageBreak/>
              <w:t xml:space="preserve">De quelle </w:t>
            </w:r>
            <w:r w:rsidR="000A27E3">
              <w:rPr>
                <w:rFonts w:asciiTheme="majorHAnsi" w:hAnsiTheme="majorHAnsi" w:cs="Calibri"/>
                <w:i/>
                <w:iCs/>
                <w:sz w:val="22"/>
                <w:lang w:val="fr-FR" w:eastAsia="en-GB"/>
              </w:rPr>
              <w:t xml:space="preserve">manière </w:t>
            </w:r>
            <w:r w:rsidR="006A50E8" w:rsidRPr="008F1AB6">
              <w:rPr>
                <w:rFonts w:asciiTheme="majorHAnsi" w:hAnsiTheme="majorHAnsi" w:cs="Calibri"/>
                <w:i/>
                <w:iCs/>
                <w:sz w:val="22"/>
                <w:lang w:val="fr-FR" w:eastAsia="en-GB"/>
              </w:rPr>
              <w:t>votre intervention garantit-elle l'</w:t>
            </w:r>
            <w:r w:rsidR="006A50E8" w:rsidRPr="008F1AB6">
              <w:rPr>
                <w:rFonts w:asciiTheme="majorHAnsi" w:hAnsiTheme="majorHAnsi" w:cs="Calibri"/>
                <w:b/>
                <w:bCs/>
                <w:i/>
                <w:iCs/>
                <w:sz w:val="22"/>
                <w:lang w:val="fr-FR" w:eastAsia="en-GB"/>
              </w:rPr>
              <w:t>inclusion et une participation égal</w:t>
            </w:r>
            <w:r w:rsidR="008F09FD">
              <w:rPr>
                <w:rFonts w:asciiTheme="majorHAnsi" w:hAnsiTheme="majorHAnsi" w:cs="Calibri"/>
                <w:b/>
                <w:bCs/>
                <w:i/>
                <w:iCs/>
                <w:sz w:val="22"/>
                <w:lang w:val="fr-FR" w:eastAsia="en-GB"/>
              </w:rPr>
              <w:t xml:space="preserve">itaire </w:t>
            </w:r>
            <w:r w:rsidR="006A50E8" w:rsidRPr="008F1AB6">
              <w:rPr>
                <w:rFonts w:asciiTheme="majorHAnsi" w:hAnsiTheme="majorHAnsi" w:cs="Calibri"/>
                <w:b/>
                <w:bCs/>
                <w:i/>
                <w:iCs/>
                <w:sz w:val="22"/>
                <w:lang w:val="fr-FR" w:eastAsia="en-GB"/>
              </w:rPr>
              <w:t>et significative</w:t>
            </w:r>
            <w:r w:rsidR="006A50E8" w:rsidRPr="008F1AB6">
              <w:rPr>
                <w:rFonts w:asciiTheme="majorHAnsi" w:hAnsiTheme="majorHAnsi" w:cs="Calibri"/>
                <w:i/>
                <w:iCs/>
                <w:sz w:val="22"/>
                <w:lang w:val="fr-FR" w:eastAsia="en-GB"/>
              </w:rPr>
              <w:t xml:space="preserve"> au sein de la </w:t>
            </w:r>
            <w:r w:rsidR="006A50E8" w:rsidRPr="008F1AB6">
              <w:rPr>
                <w:rFonts w:asciiTheme="majorHAnsi" w:hAnsiTheme="majorHAnsi" w:cs="Calibri"/>
                <w:b/>
                <w:bCs/>
                <w:i/>
                <w:iCs/>
                <w:sz w:val="22"/>
                <w:lang w:val="fr-FR" w:eastAsia="en-GB"/>
              </w:rPr>
              <w:t>communauté</w:t>
            </w:r>
            <w:r w:rsidR="006A50E8" w:rsidRPr="008F1AB6">
              <w:rPr>
                <w:rFonts w:asciiTheme="majorHAnsi" w:hAnsiTheme="majorHAnsi" w:cs="Calibri"/>
                <w:i/>
                <w:iCs/>
                <w:sz w:val="22"/>
                <w:lang w:val="fr-FR" w:eastAsia="en-GB"/>
              </w:rPr>
              <w:t xml:space="preserve"> ?</w:t>
            </w:r>
          </w:p>
          <w:p w14:paraId="05A69726" w14:textId="77777777" w:rsidR="003A06C1" w:rsidRDefault="006A50E8" w:rsidP="0011469C">
            <w:pPr>
              <w:pStyle w:val="ListParagraph"/>
              <w:numPr>
                <w:ilvl w:val="0"/>
                <w:numId w:val="0"/>
              </w:numPr>
              <w:ind w:left="720"/>
              <w:rPr>
                <w:rFonts w:asciiTheme="majorHAnsi" w:hAnsiTheme="majorHAnsi" w:cs="Calibri"/>
                <w:i/>
                <w:iCs/>
                <w:sz w:val="22"/>
                <w:lang w:val="fr-FR" w:eastAsia="en-GB"/>
              </w:rPr>
            </w:pPr>
            <w:r w:rsidRPr="008F1AB6">
              <w:rPr>
                <w:rFonts w:asciiTheme="majorHAnsi" w:hAnsiTheme="majorHAnsi" w:cs="Calibri"/>
                <w:i/>
                <w:iCs/>
                <w:sz w:val="22"/>
                <w:lang w:val="fr-FR" w:eastAsia="en-GB"/>
              </w:rPr>
              <w:t xml:space="preserve">Décrivez </w:t>
            </w:r>
            <w:r w:rsidR="008F09FD">
              <w:rPr>
                <w:rFonts w:asciiTheme="majorHAnsi" w:hAnsiTheme="majorHAnsi" w:cs="Calibri"/>
                <w:i/>
                <w:iCs/>
                <w:sz w:val="22"/>
                <w:lang w:val="fr-FR" w:eastAsia="en-GB"/>
              </w:rPr>
              <w:t xml:space="preserve">la façon dont </w:t>
            </w:r>
            <w:r w:rsidRPr="008F1AB6">
              <w:rPr>
                <w:rFonts w:asciiTheme="majorHAnsi" w:hAnsiTheme="majorHAnsi" w:cs="Calibri"/>
                <w:i/>
                <w:iCs/>
                <w:sz w:val="22"/>
                <w:lang w:val="fr-FR" w:eastAsia="en-GB"/>
              </w:rPr>
              <w:t>votre intervention intègre et fait participer différents groupes au sein de la communauté.</w:t>
            </w:r>
            <w:r w:rsidR="003A06C1" w:rsidRPr="008F1AB6">
              <w:rPr>
                <w:rFonts w:asciiTheme="majorHAnsi" w:hAnsiTheme="majorHAnsi" w:cs="Calibri"/>
                <w:i/>
                <w:iCs/>
                <w:sz w:val="22"/>
                <w:lang w:val="fr-FR" w:eastAsia="en-GB"/>
              </w:rPr>
              <w:t xml:space="preserve"> </w:t>
            </w:r>
            <w:r w:rsidRPr="008F1AB6">
              <w:rPr>
                <w:rFonts w:asciiTheme="majorHAnsi" w:hAnsiTheme="majorHAnsi" w:cs="Calibri"/>
                <w:i/>
                <w:iCs/>
                <w:sz w:val="22"/>
                <w:lang w:val="fr-FR" w:eastAsia="en-GB"/>
              </w:rPr>
              <w:t>Considérez divers aspects tels que le sexe, l'âge, l'appartenance ethnique, l</w:t>
            </w:r>
            <w:r w:rsidR="008F09FD">
              <w:rPr>
                <w:rFonts w:asciiTheme="majorHAnsi" w:hAnsiTheme="majorHAnsi" w:cs="Calibri"/>
                <w:i/>
                <w:iCs/>
                <w:sz w:val="22"/>
                <w:lang w:val="fr-FR" w:eastAsia="en-GB"/>
              </w:rPr>
              <w:t>a situation d’</w:t>
            </w:r>
            <w:r w:rsidRPr="008F1AB6">
              <w:rPr>
                <w:rFonts w:asciiTheme="majorHAnsi" w:hAnsiTheme="majorHAnsi" w:cs="Calibri"/>
                <w:i/>
                <w:iCs/>
                <w:sz w:val="22"/>
                <w:lang w:val="fr-FR" w:eastAsia="en-GB"/>
              </w:rPr>
              <w:t>handicap, les moyens de subsistance et autres conditions spécifiques (par exemple, les personnes vivant une crise prolongée, les migrants, les réfugiés).</w:t>
            </w:r>
            <w:r w:rsidR="003A06C1" w:rsidRPr="008F1AB6">
              <w:rPr>
                <w:rFonts w:asciiTheme="majorHAnsi" w:hAnsiTheme="majorHAnsi" w:cs="Calibri"/>
                <w:i/>
                <w:iCs/>
                <w:sz w:val="22"/>
                <w:lang w:val="fr-FR" w:eastAsia="en-GB"/>
              </w:rPr>
              <w:t xml:space="preserve"> </w:t>
            </w:r>
            <w:r w:rsidR="0011469C" w:rsidRPr="008F1AB6">
              <w:rPr>
                <w:rFonts w:asciiTheme="majorHAnsi" w:hAnsiTheme="majorHAnsi" w:cs="Calibri"/>
                <w:i/>
                <w:iCs/>
                <w:sz w:val="22"/>
                <w:lang w:val="fr-FR" w:eastAsia="en-GB"/>
              </w:rPr>
              <w:t xml:space="preserve">Expliquez </w:t>
            </w:r>
            <w:r w:rsidR="008F09FD">
              <w:rPr>
                <w:rFonts w:asciiTheme="majorHAnsi" w:hAnsiTheme="majorHAnsi" w:cs="Calibri"/>
                <w:i/>
                <w:iCs/>
                <w:sz w:val="22"/>
                <w:lang w:val="fr-FR" w:eastAsia="en-GB"/>
              </w:rPr>
              <w:t xml:space="preserve">la manière dont </w:t>
            </w:r>
            <w:r w:rsidR="0011469C" w:rsidRPr="008F1AB6">
              <w:rPr>
                <w:rFonts w:asciiTheme="majorHAnsi" w:hAnsiTheme="majorHAnsi" w:cs="Calibri"/>
                <w:i/>
                <w:iCs/>
                <w:sz w:val="22"/>
                <w:lang w:val="fr-FR" w:eastAsia="en-GB"/>
              </w:rPr>
              <w:t xml:space="preserve">votre intervention implique divers segments de la communauté </w:t>
            </w:r>
            <w:r w:rsidR="0011469C" w:rsidRPr="008F1AB6">
              <w:rPr>
                <w:rFonts w:asciiTheme="majorHAnsi" w:hAnsiTheme="majorHAnsi" w:cs="Calibri"/>
                <w:i/>
                <w:iCs/>
                <w:sz w:val="22"/>
                <w:lang w:val="fr-FR"/>
              </w:rPr>
              <w:t>rurale.</w:t>
            </w:r>
            <w:r w:rsidR="003A06C1" w:rsidRPr="008F1AB6">
              <w:rPr>
                <w:rFonts w:asciiTheme="majorHAnsi" w:hAnsiTheme="majorHAnsi" w:cs="Calibri"/>
                <w:i/>
                <w:iCs/>
                <w:sz w:val="22"/>
                <w:lang w:val="fr-FR" w:eastAsia="en-GB"/>
              </w:rPr>
              <w:t xml:space="preserve"> </w:t>
            </w:r>
            <w:r w:rsidR="0011469C" w:rsidRPr="008F1AB6">
              <w:rPr>
                <w:rFonts w:asciiTheme="majorHAnsi" w:hAnsiTheme="majorHAnsi" w:cs="Calibri"/>
                <w:i/>
                <w:iCs/>
                <w:sz w:val="22"/>
                <w:lang w:val="fr-FR" w:eastAsia="en-GB"/>
              </w:rPr>
              <w:t>Mettez en évidence les actions ou stratégies spécifiques que vous utilisez pour atteindre ces groupes.</w:t>
            </w:r>
            <w:r w:rsidR="003A06C1" w:rsidRPr="008F1AB6">
              <w:rPr>
                <w:rFonts w:asciiTheme="majorHAnsi" w:hAnsiTheme="majorHAnsi" w:cs="Calibri"/>
                <w:i/>
                <w:iCs/>
                <w:sz w:val="22"/>
                <w:lang w:val="fr-FR" w:eastAsia="en-GB"/>
              </w:rPr>
              <w:t xml:space="preserve"> </w:t>
            </w:r>
            <w:r w:rsidR="0011469C" w:rsidRPr="008F1AB6">
              <w:rPr>
                <w:rFonts w:asciiTheme="majorHAnsi" w:hAnsiTheme="majorHAnsi" w:cs="Calibri"/>
                <w:i/>
                <w:iCs/>
                <w:sz w:val="22"/>
                <w:lang w:val="fr-FR" w:eastAsia="en-GB"/>
              </w:rPr>
              <w:t>S'il y a lieu, indiquez si votre intervention fait appel à des approches spécifiques telles que la prise en compte de</w:t>
            </w:r>
            <w:r w:rsidR="004915F1">
              <w:rPr>
                <w:rFonts w:asciiTheme="majorHAnsi" w:hAnsiTheme="majorHAnsi" w:cs="Calibri"/>
                <w:i/>
                <w:iCs/>
                <w:sz w:val="22"/>
                <w:lang w:val="fr-FR" w:eastAsia="en-GB"/>
              </w:rPr>
              <w:t>s questions de genre</w:t>
            </w:r>
            <w:r w:rsidR="0011469C" w:rsidRPr="008F1AB6">
              <w:rPr>
                <w:rFonts w:asciiTheme="majorHAnsi" w:hAnsiTheme="majorHAnsi" w:cs="Calibri"/>
                <w:i/>
                <w:iCs/>
                <w:sz w:val="22"/>
                <w:lang w:val="fr-FR" w:eastAsia="en-GB"/>
              </w:rPr>
              <w:t xml:space="preserve">, </w:t>
            </w:r>
            <w:r w:rsidR="00AD63D4">
              <w:rPr>
                <w:rFonts w:asciiTheme="majorHAnsi" w:hAnsiTheme="majorHAnsi" w:cs="Calibri"/>
                <w:i/>
                <w:iCs/>
                <w:sz w:val="22"/>
                <w:lang w:val="fr-FR" w:eastAsia="en-GB"/>
              </w:rPr>
              <w:t xml:space="preserve">le changement </w:t>
            </w:r>
            <w:r w:rsidR="0011469C" w:rsidRPr="008F1AB6">
              <w:rPr>
                <w:rFonts w:asciiTheme="majorHAnsi" w:hAnsiTheme="majorHAnsi" w:cs="Calibri"/>
                <w:i/>
                <w:iCs/>
                <w:sz w:val="22"/>
                <w:lang w:val="fr-FR" w:eastAsia="en-GB"/>
              </w:rPr>
              <w:t>transformati</w:t>
            </w:r>
            <w:r w:rsidR="00AD63D4">
              <w:rPr>
                <w:rFonts w:asciiTheme="majorHAnsi" w:hAnsiTheme="majorHAnsi" w:cs="Calibri"/>
                <w:i/>
                <w:iCs/>
                <w:sz w:val="22"/>
                <w:lang w:val="fr-FR" w:eastAsia="en-GB"/>
              </w:rPr>
              <w:t>f sensible au genre</w:t>
            </w:r>
            <w:r w:rsidR="0011469C" w:rsidRPr="008F1AB6">
              <w:rPr>
                <w:rFonts w:asciiTheme="majorHAnsi" w:hAnsiTheme="majorHAnsi" w:cs="Calibri"/>
                <w:i/>
                <w:iCs/>
                <w:sz w:val="22"/>
                <w:lang w:val="fr-FR" w:eastAsia="en-GB"/>
              </w:rPr>
              <w:t>, l'intersectionnalité ou d'autres méthodes visant à garantir l'inclusivité et l'égalité femmes-hommes.</w:t>
            </w:r>
          </w:p>
          <w:p w14:paraId="291B1CF4" w14:textId="77777777" w:rsidR="000B2901" w:rsidRDefault="00D63B10" w:rsidP="00D63B10">
            <w:pPr>
              <w:pStyle w:val="ListParagraph"/>
              <w:numPr>
                <w:ilvl w:val="0"/>
                <w:numId w:val="0"/>
              </w:numPr>
              <w:rPr>
                <w:rFonts w:asciiTheme="majorHAnsi" w:hAnsiTheme="majorHAnsi" w:cs="Arial"/>
                <w:color w:val="00B0F0"/>
                <w:sz w:val="22"/>
                <w:lang w:val="fr-CA"/>
              </w:rPr>
            </w:pPr>
            <w:bookmarkStart w:id="4" w:name="_Hlk183630428"/>
            <w:r w:rsidRPr="00EA62C8">
              <w:rPr>
                <w:rFonts w:asciiTheme="majorHAnsi" w:hAnsiTheme="majorHAnsi" w:cs="Arial"/>
                <w:color w:val="00B0F0"/>
                <w:sz w:val="22"/>
                <w:lang w:val="fr-CA"/>
              </w:rPr>
              <w:t xml:space="preserve">L’approche Mama </w:t>
            </w:r>
            <w:proofErr w:type="spellStart"/>
            <w:r w:rsidRPr="00EA62C8">
              <w:rPr>
                <w:rFonts w:asciiTheme="majorHAnsi" w:hAnsiTheme="majorHAnsi" w:cs="Arial"/>
                <w:color w:val="00B0F0"/>
                <w:sz w:val="22"/>
                <w:lang w:val="fr-CA"/>
              </w:rPr>
              <w:t>Yeleen</w:t>
            </w:r>
            <w:proofErr w:type="spellEnd"/>
            <w:r w:rsidRPr="00EA62C8">
              <w:rPr>
                <w:rFonts w:asciiTheme="majorHAnsi" w:hAnsiTheme="majorHAnsi" w:cs="Arial"/>
                <w:color w:val="00B0F0"/>
                <w:sz w:val="22"/>
                <w:lang w:val="fr-CA"/>
              </w:rPr>
              <w:t xml:space="preserve"> est basée sur </w:t>
            </w:r>
            <w:r w:rsidR="000B2901">
              <w:rPr>
                <w:rFonts w:asciiTheme="majorHAnsi" w:hAnsiTheme="majorHAnsi" w:cs="Arial"/>
                <w:color w:val="00B0F0"/>
                <w:sz w:val="22"/>
                <w:lang w:val="fr-CA"/>
              </w:rPr>
              <w:t xml:space="preserve">le volontariat, l’engagement et la participation et un rayon couvert par ces Mama </w:t>
            </w:r>
            <w:proofErr w:type="spellStart"/>
            <w:r w:rsidR="000B2901">
              <w:rPr>
                <w:rFonts w:asciiTheme="majorHAnsi" w:hAnsiTheme="majorHAnsi" w:cs="Arial"/>
                <w:color w:val="00B0F0"/>
                <w:sz w:val="22"/>
                <w:lang w:val="fr-CA"/>
              </w:rPr>
              <w:t>Yeleen</w:t>
            </w:r>
            <w:proofErr w:type="spellEnd"/>
            <w:r w:rsidR="000B2901">
              <w:rPr>
                <w:rFonts w:asciiTheme="majorHAnsi" w:hAnsiTheme="majorHAnsi" w:cs="Arial"/>
                <w:color w:val="00B0F0"/>
                <w:sz w:val="22"/>
                <w:lang w:val="fr-CA"/>
              </w:rPr>
              <w:t xml:space="preserve">. A ce jour 10,000 MY sont en activités au Mali. </w:t>
            </w:r>
          </w:p>
          <w:p w14:paraId="772BE1C6" w14:textId="13B6FCBC" w:rsidR="00E41266" w:rsidRPr="00EA62C8" w:rsidRDefault="00465899" w:rsidP="00D63B10">
            <w:pPr>
              <w:pStyle w:val="ListParagraph"/>
              <w:numPr>
                <w:ilvl w:val="0"/>
                <w:numId w:val="0"/>
              </w:numPr>
              <w:rPr>
                <w:rFonts w:asciiTheme="majorHAnsi" w:hAnsiTheme="majorHAnsi" w:cs="Arial"/>
                <w:color w:val="00B0F0"/>
                <w:sz w:val="22"/>
                <w:lang w:val="fr-CA"/>
              </w:rPr>
            </w:pPr>
            <w:r>
              <w:rPr>
                <w:rFonts w:asciiTheme="majorHAnsi" w:hAnsiTheme="majorHAnsi" w:cs="Arial"/>
                <w:color w:val="00B0F0"/>
                <w:sz w:val="22"/>
                <w:lang w:val="fr-CA"/>
              </w:rPr>
              <w:t>L</w:t>
            </w:r>
            <w:r w:rsidR="00D63B10" w:rsidRPr="00EA62C8">
              <w:rPr>
                <w:rFonts w:asciiTheme="majorHAnsi" w:hAnsiTheme="majorHAnsi" w:cs="Arial"/>
                <w:color w:val="00B0F0"/>
                <w:sz w:val="22"/>
                <w:lang w:val="fr-CA"/>
              </w:rPr>
              <w:t xml:space="preserve">’approche </w:t>
            </w:r>
            <w:r>
              <w:rPr>
                <w:rFonts w:asciiTheme="majorHAnsi" w:hAnsiTheme="majorHAnsi" w:cs="Arial"/>
                <w:color w:val="00B0F0"/>
                <w:sz w:val="22"/>
                <w:lang w:val="fr-CA"/>
              </w:rPr>
              <w:t xml:space="preserve">mobilise non seulement des femmes </w:t>
            </w:r>
            <w:r w:rsidR="00451F2C">
              <w:rPr>
                <w:rFonts w:asciiTheme="majorHAnsi" w:hAnsiTheme="majorHAnsi" w:cs="Arial"/>
                <w:color w:val="00B0F0"/>
                <w:sz w:val="22"/>
                <w:lang w:val="fr-CA"/>
              </w:rPr>
              <w:t>modèles</w:t>
            </w:r>
            <w:r>
              <w:rPr>
                <w:rFonts w:asciiTheme="majorHAnsi" w:hAnsiTheme="majorHAnsi" w:cs="Arial"/>
                <w:color w:val="00B0F0"/>
                <w:sz w:val="22"/>
                <w:lang w:val="fr-CA"/>
              </w:rPr>
              <w:t xml:space="preserve"> mais aussi des hommes soucieux du développement sociau</w:t>
            </w:r>
            <w:r w:rsidR="00B805E0">
              <w:rPr>
                <w:rFonts w:asciiTheme="majorHAnsi" w:hAnsiTheme="majorHAnsi" w:cs="Arial"/>
                <w:color w:val="00B0F0"/>
                <w:sz w:val="22"/>
                <w:lang w:val="fr-CA"/>
              </w:rPr>
              <w:t xml:space="preserve">x </w:t>
            </w:r>
            <w:r w:rsidR="00451F2C">
              <w:rPr>
                <w:rFonts w:asciiTheme="majorHAnsi" w:hAnsiTheme="majorHAnsi" w:cs="Arial"/>
                <w:color w:val="00B0F0"/>
                <w:sz w:val="22"/>
                <w:lang w:val="fr-CA"/>
              </w:rPr>
              <w:t>économique</w:t>
            </w:r>
            <w:r w:rsidR="00B805E0">
              <w:rPr>
                <w:rFonts w:asciiTheme="majorHAnsi" w:hAnsiTheme="majorHAnsi" w:cs="Arial"/>
                <w:color w:val="00B0F0"/>
                <w:sz w:val="22"/>
                <w:lang w:val="fr-CA"/>
              </w:rPr>
              <w:t xml:space="preserve"> </w:t>
            </w:r>
            <w:r w:rsidR="00451F2C">
              <w:rPr>
                <w:rFonts w:asciiTheme="majorHAnsi" w:hAnsiTheme="majorHAnsi" w:cs="Arial"/>
                <w:color w:val="00B0F0"/>
                <w:sz w:val="22"/>
                <w:lang w:val="fr-CA"/>
              </w:rPr>
              <w:t xml:space="preserve">et de </w:t>
            </w:r>
            <w:r w:rsidR="00451F2C" w:rsidRPr="00EA62C8">
              <w:rPr>
                <w:rFonts w:asciiTheme="majorHAnsi" w:hAnsiTheme="majorHAnsi" w:cs="Arial"/>
                <w:color w:val="00B0F0"/>
                <w:sz w:val="22"/>
                <w:lang w:val="fr-CA"/>
              </w:rPr>
              <w:t>la survie et le développement des enfants</w:t>
            </w:r>
            <w:r w:rsidR="00451F2C">
              <w:rPr>
                <w:rFonts w:asciiTheme="majorHAnsi" w:hAnsiTheme="majorHAnsi" w:cs="Arial"/>
                <w:color w:val="00B0F0"/>
                <w:sz w:val="22"/>
                <w:lang w:val="fr-CA"/>
              </w:rPr>
              <w:t xml:space="preserve"> </w:t>
            </w:r>
            <w:r w:rsidR="00B805E0">
              <w:rPr>
                <w:rFonts w:asciiTheme="majorHAnsi" w:hAnsiTheme="majorHAnsi" w:cs="Arial"/>
                <w:color w:val="00B0F0"/>
                <w:sz w:val="22"/>
                <w:lang w:val="fr-CA"/>
              </w:rPr>
              <w:t xml:space="preserve">de leur commune. </w:t>
            </w:r>
            <w:r w:rsidR="00F51AB3">
              <w:rPr>
                <w:rFonts w:asciiTheme="majorHAnsi" w:hAnsiTheme="majorHAnsi" w:cs="Arial"/>
                <w:color w:val="00B0F0"/>
                <w:sz w:val="22"/>
                <w:lang w:val="fr-CA"/>
              </w:rPr>
              <w:t xml:space="preserve">Elle </w:t>
            </w:r>
            <w:r w:rsidR="00062DEF">
              <w:rPr>
                <w:rFonts w:asciiTheme="majorHAnsi" w:hAnsiTheme="majorHAnsi" w:cs="Arial"/>
                <w:color w:val="00B0F0"/>
                <w:sz w:val="22"/>
                <w:lang w:val="fr-CA"/>
              </w:rPr>
              <w:t>p</w:t>
            </w:r>
            <w:r w:rsidR="00B31832" w:rsidRPr="00EA62C8">
              <w:rPr>
                <w:rFonts w:asciiTheme="majorHAnsi" w:hAnsiTheme="majorHAnsi" w:cs="Arial"/>
                <w:color w:val="00B0F0"/>
                <w:sz w:val="22"/>
                <w:lang w:val="fr-CA"/>
              </w:rPr>
              <w:t>ermet</w:t>
            </w:r>
            <w:r w:rsidR="00D63B10" w:rsidRPr="00EA62C8">
              <w:rPr>
                <w:rFonts w:asciiTheme="majorHAnsi" w:hAnsiTheme="majorHAnsi" w:cs="Arial"/>
                <w:color w:val="00B0F0"/>
                <w:sz w:val="22"/>
                <w:lang w:val="fr-CA"/>
              </w:rPr>
              <w:t xml:space="preserve"> non seulement d’élargir la base de cette plateforme communautaire mais aussi de doter ces communes à la fois d’une plateforme visant</w:t>
            </w:r>
            <w:r w:rsidR="00D60BAA">
              <w:rPr>
                <w:rFonts w:asciiTheme="majorHAnsi" w:hAnsiTheme="majorHAnsi" w:cs="Arial"/>
                <w:color w:val="00B0F0"/>
                <w:sz w:val="22"/>
                <w:lang w:val="fr-CA"/>
              </w:rPr>
              <w:t xml:space="preserve">. Il s’agit aussi </w:t>
            </w:r>
            <w:r w:rsidR="00D63B10" w:rsidRPr="00EA62C8">
              <w:rPr>
                <w:rFonts w:asciiTheme="majorHAnsi" w:hAnsiTheme="majorHAnsi" w:cs="Arial"/>
                <w:color w:val="00B0F0"/>
                <w:sz w:val="22"/>
                <w:lang w:val="fr-CA"/>
              </w:rPr>
              <w:t>d’outiller les femmes leader dans la promotion de leur</w:t>
            </w:r>
            <w:r w:rsidR="00D60BAA">
              <w:rPr>
                <w:rFonts w:asciiTheme="majorHAnsi" w:hAnsiTheme="majorHAnsi" w:cs="Arial"/>
                <w:color w:val="00B0F0"/>
                <w:sz w:val="22"/>
                <w:lang w:val="fr-CA"/>
              </w:rPr>
              <w:t xml:space="preserve"> propre</w:t>
            </w:r>
            <w:r w:rsidR="00D63B10" w:rsidRPr="00EA62C8">
              <w:rPr>
                <w:rFonts w:asciiTheme="majorHAnsi" w:hAnsiTheme="majorHAnsi" w:cs="Arial"/>
                <w:color w:val="00B0F0"/>
                <w:sz w:val="22"/>
                <w:lang w:val="fr-CA"/>
              </w:rPr>
              <w:t xml:space="preserve"> bien</w:t>
            </w:r>
            <w:r w:rsidR="00D60BAA">
              <w:rPr>
                <w:rFonts w:asciiTheme="majorHAnsi" w:hAnsiTheme="majorHAnsi" w:cs="Arial"/>
                <w:color w:val="00B0F0"/>
                <w:sz w:val="22"/>
                <w:lang w:val="fr-CA"/>
              </w:rPr>
              <w:t>-</w:t>
            </w:r>
            <w:r w:rsidR="00D63B10" w:rsidRPr="00EA62C8">
              <w:rPr>
                <w:rFonts w:asciiTheme="majorHAnsi" w:hAnsiTheme="majorHAnsi" w:cs="Arial"/>
                <w:color w:val="00B0F0"/>
                <w:sz w:val="22"/>
                <w:lang w:val="fr-CA"/>
              </w:rPr>
              <w:t>être</w:t>
            </w:r>
            <w:r w:rsidR="00D60BAA">
              <w:rPr>
                <w:rFonts w:asciiTheme="majorHAnsi" w:hAnsiTheme="majorHAnsi" w:cs="Arial"/>
                <w:color w:val="00B0F0"/>
                <w:sz w:val="22"/>
                <w:lang w:val="fr-CA"/>
              </w:rPr>
              <w:t>, celui de leurs enfants</w:t>
            </w:r>
            <w:r w:rsidR="00D63B10" w:rsidRPr="00EA62C8">
              <w:rPr>
                <w:rFonts w:asciiTheme="majorHAnsi" w:hAnsiTheme="majorHAnsi" w:cs="Arial"/>
                <w:color w:val="00B0F0"/>
                <w:sz w:val="22"/>
                <w:lang w:val="fr-CA"/>
              </w:rPr>
              <w:t xml:space="preserve"> ainsi que l’optimisation de leurs ressources.  A ce jour plus de 10,500 Mama </w:t>
            </w:r>
            <w:proofErr w:type="spellStart"/>
            <w:r w:rsidR="00D63B10" w:rsidRPr="00EA62C8">
              <w:rPr>
                <w:rFonts w:asciiTheme="majorHAnsi" w:hAnsiTheme="majorHAnsi" w:cs="Arial"/>
                <w:color w:val="00B0F0"/>
                <w:sz w:val="22"/>
                <w:lang w:val="fr-CA"/>
              </w:rPr>
              <w:t>Yeleen</w:t>
            </w:r>
            <w:proofErr w:type="spellEnd"/>
            <w:r w:rsidR="00D63B10" w:rsidRPr="00EA62C8">
              <w:rPr>
                <w:rFonts w:asciiTheme="majorHAnsi" w:hAnsiTheme="majorHAnsi" w:cs="Arial"/>
                <w:color w:val="00B0F0"/>
                <w:sz w:val="22"/>
                <w:lang w:val="fr-CA"/>
              </w:rPr>
              <w:t xml:space="preserve"> sont actives au Mali.</w:t>
            </w:r>
            <w:r w:rsidR="00451F2C">
              <w:rPr>
                <w:rFonts w:asciiTheme="majorHAnsi" w:hAnsiTheme="majorHAnsi" w:cs="Arial"/>
                <w:color w:val="00B0F0"/>
                <w:sz w:val="22"/>
                <w:lang w:val="fr-CA"/>
              </w:rPr>
              <w:t xml:space="preserve"> L’approche </w:t>
            </w:r>
            <w:r w:rsidR="006A7AFC">
              <w:rPr>
                <w:rFonts w:asciiTheme="majorHAnsi" w:hAnsiTheme="majorHAnsi" w:cs="Arial"/>
                <w:color w:val="00B0F0"/>
                <w:sz w:val="22"/>
                <w:lang w:val="fr-CA"/>
              </w:rPr>
              <w:t>mobilise</w:t>
            </w:r>
            <w:r w:rsidR="00451F2C">
              <w:rPr>
                <w:rFonts w:asciiTheme="majorHAnsi" w:hAnsiTheme="majorHAnsi" w:cs="Arial"/>
                <w:color w:val="00B0F0"/>
                <w:sz w:val="22"/>
                <w:lang w:val="fr-CA"/>
              </w:rPr>
              <w:t xml:space="preserve"> toutes les femmes volontaires issues de tous les groupes </w:t>
            </w:r>
            <w:r w:rsidR="0030443B">
              <w:rPr>
                <w:rFonts w:asciiTheme="majorHAnsi" w:hAnsiTheme="majorHAnsi" w:cs="Arial"/>
                <w:color w:val="00B0F0"/>
                <w:sz w:val="22"/>
                <w:lang w:val="fr-CA"/>
              </w:rPr>
              <w:t>ethniques</w:t>
            </w:r>
            <w:r w:rsidR="00451F2C">
              <w:rPr>
                <w:rFonts w:asciiTheme="majorHAnsi" w:hAnsiTheme="majorHAnsi" w:cs="Arial"/>
                <w:color w:val="00B0F0"/>
                <w:sz w:val="22"/>
                <w:lang w:val="fr-CA"/>
              </w:rPr>
              <w:t xml:space="preserve"> sans distinction </w:t>
            </w:r>
            <w:r w:rsidR="0030443B">
              <w:rPr>
                <w:rFonts w:asciiTheme="majorHAnsi" w:hAnsiTheme="majorHAnsi" w:cs="Arial"/>
                <w:color w:val="00B0F0"/>
                <w:sz w:val="22"/>
                <w:lang w:val="fr-CA"/>
              </w:rPr>
              <w:t>aucune. Elle fait aussi la promotion de la cohésion intra et inter communautaire</w:t>
            </w:r>
            <w:r w:rsidR="00C40185">
              <w:rPr>
                <w:rFonts w:asciiTheme="majorHAnsi" w:hAnsiTheme="majorHAnsi" w:cs="Arial"/>
                <w:color w:val="00B0F0"/>
                <w:sz w:val="22"/>
                <w:lang w:val="fr-CA"/>
              </w:rPr>
              <w:t xml:space="preserve"> et des personnes en situation de handicap</w:t>
            </w:r>
            <w:r w:rsidR="0030443B">
              <w:rPr>
                <w:rFonts w:asciiTheme="majorHAnsi" w:hAnsiTheme="majorHAnsi" w:cs="Arial"/>
                <w:color w:val="00B0F0"/>
                <w:sz w:val="22"/>
                <w:lang w:val="fr-CA"/>
              </w:rPr>
              <w:t>.</w:t>
            </w:r>
          </w:p>
          <w:p w14:paraId="38F2C843" w14:textId="4882DC65" w:rsidR="0085329A" w:rsidRPr="00D63B10" w:rsidRDefault="0085329A" w:rsidP="00D60BAA">
            <w:pPr>
              <w:rPr>
                <w:rFonts w:asciiTheme="majorHAnsi" w:hAnsiTheme="majorHAnsi" w:cs="Calibri"/>
                <w:sz w:val="22"/>
                <w:lang w:val="fr-FR"/>
              </w:rPr>
            </w:pPr>
            <w:r w:rsidRPr="00EA62C8">
              <w:rPr>
                <w:rFonts w:asciiTheme="majorHAnsi" w:hAnsiTheme="majorHAnsi" w:cs="Calibri"/>
                <w:color w:val="00B0F0"/>
                <w:sz w:val="22"/>
                <w:lang w:val="fr-FR"/>
              </w:rPr>
              <w:t xml:space="preserve">Cela permet de maximiser l'impact du projet sur la nutrition, de garantir la protection des enfants et de promouvoir la reprise économique. </w:t>
            </w:r>
            <w:r w:rsidR="00C100CA" w:rsidRPr="00EA62C8">
              <w:rPr>
                <w:rFonts w:asciiTheme="majorHAnsi" w:hAnsiTheme="majorHAnsi" w:cs="Calibri"/>
                <w:color w:val="00B0F0"/>
                <w:sz w:val="22"/>
                <w:lang w:val="fr-FR"/>
              </w:rPr>
              <w:t>L’approche</w:t>
            </w:r>
            <w:r w:rsidRPr="00EA62C8">
              <w:rPr>
                <w:rFonts w:asciiTheme="majorHAnsi" w:hAnsiTheme="majorHAnsi" w:cs="Calibri"/>
                <w:color w:val="00B0F0"/>
                <w:sz w:val="22"/>
                <w:lang w:val="fr-FR"/>
              </w:rPr>
              <w:t xml:space="preserve"> vise à prévenir la détérioration de l'état nutritionnel des femmes et des enfants les plus vulnérables et à protéger les enfants et les femmes des ménages ciblés contre la violence, les abus, l'exploitation, la discrimination et la négligence</w:t>
            </w:r>
            <w:r w:rsidRPr="0085329A">
              <w:rPr>
                <w:rFonts w:asciiTheme="majorHAnsi" w:hAnsiTheme="majorHAnsi" w:cs="Calibri"/>
                <w:sz w:val="22"/>
                <w:lang w:val="fr-FR"/>
              </w:rPr>
              <w:t>.</w:t>
            </w:r>
            <w:bookmarkEnd w:id="4"/>
            <w:r w:rsidRPr="0085329A">
              <w:rPr>
                <w:rFonts w:asciiTheme="majorHAnsi" w:hAnsiTheme="majorHAnsi" w:cs="Calibri"/>
                <w:sz w:val="22"/>
                <w:lang w:val="fr-FR"/>
              </w:rPr>
              <w:t xml:space="preserve"> </w:t>
            </w:r>
          </w:p>
        </w:tc>
      </w:tr>
      <w:tr w:rsidR="003A06C1" w:rsidRPr="00255116" w14:paraId="13513F31" w14:textId="77777777" w:rsidTr="0011469C">
        <w:tc>
          <w:tcPr>
            <w:tcW w:w="5000" w:type="pct"/>
            <w:gridSpan w:val="2"/>
          </w:tcPr>
          <w:p w14:paraId="04E26E1E" w14:textId="0778B279" w:rsidR="003A06C1" w:rsidRPr="008F1AB6" w:rsidRDefault="0011469C" w:rsidP="00276C14">
            <w:pPr>
              <w:pStyle w:val="ListParagraph"/>
              <w:numPr>
                <w:ilvl w:val="0"/>
                <w:numId w:val="3"/>
              </w:numPr>
              <w:shd w:val="clear" w:color="auto" w:fill="FFFFFF"/>
              <w:spacing w:before="60" w:after="120"/>
              <w:jc w:val="left"/>
              <w:rPr>
                <w:rFonts w:asciiTheme="majorHAnsi" w:hAnsiTheme="majorHAnsi"/>
                <w:sz w:val="22"/>
                <w:lang w:val="fr-FR"/>
              </w:rPr>
            </w:pPr>
            <w:r w:rsidRPr="008F1AB6">
              <w:rPr>
                <w:rFonts w:asciiTheme="majorHAnsi" w:hAnsiTheme="majorHAnsi"/>
                <w:sz w:val="22"/>
                <w:lang w:val="fr-FR"/>
              </w:rPr>
              <w:lastRenderedPageBreak/>
              <w:t xml:space="preserve">En recourant à l'engagement communautaire, quels ont été </w:t>
            </w:r>
            <w:r w:rsidRPr="008F1AB6">
              <w:rPr>
                <w:rFonts w:asciiTheme="majorHAnsi" w:hAnsiTheme="majorHAnsi"/>
                <w:b/>
                <w:bCs/>
                <w:sz w:val="22"/>
                <w:lang w:val="fr-FR"/>
              </w:rPr>
              <w:t>les résultats et l'impact</w:t>
            </w:r>
            <w:r w:rsidRPr="008F1AB6">
              <w:rPr>
                <w:rFonts w:asciiTheme="majorHAnsi" w:hAnsiTheme="majorHAnsi"/>
                <w:sz w:val="22"/>
                <w:lang w:val="fr-FR"/>
              </w:rPr>
              <w:t xml:space="preserve"> de votre bonne pratique ?</w:t>
            </w:r>
          </w:p>
          <w:p w14:paraId="17AB702E" w14:textId="77777777" w:rsidR="003A06C1" w:rsidRDefault="0011469C" w:rsidP="00276C14">
            <w:pPr>
              <w:pStyle w:val="ListParagraph"/>
              <w:numPr>
                <w:ilvl w:val="0"/>
                <w:numId w:val="0"/>
              </w:numPr>
              <w:shd w:val="clear" w:color="auto" w:fill="FFFFFF"/>
              <w:spacing w:before="60" w:after="120"/>
              <w:ind w:left="720"/>
              <w:rPr>
                <w:rFonts w:asciiTheme="majorHAnsi" w:hAnsiTheme="majorHAnsi"/>
                <w:i/>
                <w:iCs/>
                <w:sz w:val="22"/>
                <w:lang w:val="fr-FR"/>
              </w:rPr>
            </w:pPr>
            <w:r w:rsidRPr="008F1AB6">
              <w:rPr>
                <w:rFonts w:asciiTheme="majorHAnsi" w:hAnsiTheme="majorHAnsi"/>
                <w:i/>
                <w:iCs/>
                <w:sz w:val="22"/>
                <w:lang w:val="fr-FR"/>
              </w:rPr>
              <w:t>Veuillez fournir des exemples spécifiques et des données probantes démontrant l'efficacité de votre intervention, en vous concentrant sur les résultats qualitatifs et quantitatifs liés à l'amélioration des moyens de subsistance et du bien-être.</w:t>
            </w:r>
          </w:p>
          <w:p w14:paraId="118305CF" w14:textId="70FDC23C" w:rsidR="00F426DC" w:rsidRPr="00001892" w:rsidRDefault="000C1503" w:rsidP="00C858C2">
            <w:pPr>
              <w:shd w:val="clear" w:color="auto" w:fill="FFFFFF"/>
              <w:spacing w:before="60"/>
              <w:rPr>
                <w:rFonts w:asciiTheme="majorHAnsi" w:hAnsiTheme="majorHAnsi"/>
                <w:color w:val="00B0F0"/>
                <w:sz w:val="22"/>
                <w:lang w:val="fr-FR"/>
              </w:rPr>
            </w:pPr>
            <w:bookmarkStart w:id="5" w:name="_Hlk183630450"/>
            <w:r w:rsidRPr="00C9618C">
              <w:rPr>
                <w:rFonts w:asciiTheme="majorHAnsi" w:hAnsiTheme="majorHAnsi"/>
                <w:color w:val="00B0F0"/>
                <w:sz w:val="22"/>
                <w:lang w:val="fr-FR"/>
              </w:rPr>
              <w:t xml:space="preserve">La mise en œuvre de l’approche a contribué </w:t>
            </w:r>
            <w:r w:rsidR="00EB472B" w:rsidRPr="00C9618C">
              <w:rPr>
                <w:rFonts w:asciiTheme="majorHAnsi" w:hAnsiTheme="majorHAnsi"/>
                <w:color w:val="00B0F0"/>
                <w:sz w:val="22"/>
                <w:lang w:val="fr-FR"/>
              </w:rPr>
              <w:t>à</w:t>
            </w:r>
            <w:r w:rsidR="006870D4" w:rsidRPr="00C9618C">
              <w:rPr>
                <w:rFonts w:asciiTheme="majorHAnsi" w:hAnsiTheme="majorHAnsi"/>
                <w:color w:val="00B0F0"/>
                <w:sz w:val="22"/>
                <w:lang w:val="fr-FR"/>
              </w:rPr>
              <w:t xml:space="preserve"> </w:t>
            </w:r>
            <w:r w:rsidRPr="00C9618C">
              <w:rPr>
                <w:rFonts w:asciiTheme="majorHAnsi" w:hAnsiTheme="majorHAnsi"/>
                <w:color w:val="00B0F0"/>
                <w:sz w:val="22"/>
                <w:lang w:val="fr-FR"/>
              </w:rPr>
              <w:t xml:space="preserve">une </w:t>
            </w:r>
            <w:r w:rsidR="006A59A2">
              <w:rPr>
                <w:rFonts w:asciiTheme="majorHAnsi" w:hAnsiTheme="majorHAnsi"/>
                <w:color w:val="00B0F0"/>
                <w:sz w:val="22"/>
                <w:lang w:val="fr-FR"/>
              </w:rPr>
              <w:t>augmenter</w:t>
            </w:r>
            <w:r w:rsidRPr="00C9618C">
              <w:rPr>
                <w:rFonts w:asciiTheme="majorHAnsi" w:hAnsiTheme="majorHAnsi"/>
                <w:color w:val="00B0F0"/>
                <w:sz w:val="22"/>
                <w:lang w:val="fr-FR"/>
              </w:rPr>
              <w:t xml:space="preserve"> </w:t>
            </w:r>
            <w:r w:rsidR="005D4F1D">
              <w:rPr>
                <w:rFonts w:asciiTheme="majorHAnsi" w:hAnsiTheme="majorHAnsi"/>
                <w:color w:val="00B0F0"/>
                <w:sz w:val="22"/>
                <w:lang w:val="fr-FR"/>
              </w:rPr>
              <w:t>des connaissances</w:t>
            </w:r>
            <w:r w:rsidR="006A59A2">
              <w:rPr>
                <w:rFonts w:asciiTheme="majorHAnsi" w:hAnsiTheme="majorHAnsi"/>
                <w:color w:val="00B0F0"/>
                <w:sz w:val="22"/>
                <w:lang w:val="fr-FR"/>
              </w:rPr>
              <w:t xml:space="preserve"> des </w:t>
            </w:r>
            <w:r w:rsidR="00001892">
              <w:rPr>
                <w:rFonts w:asciiTheme="majorHAnsi" w:hAnsiTheme="majorHAnsi"/>
                <w:color w:val="00B0F0"/>
                <w:sz w:val="22"/>
                <w:lang w:val="fr-FR"/>
              </w:rPr>
              <w:t>communautés</w:t>
            </w:r>
            <w:r w:rsidR="005D4F1D">
              <w:rPr>
                <w:rFonts w:asciiTheme="majorHAnsi" w:hAnsiTheme="majorHAnsi"/>
                <w:color w:val="00B0F0"/>
                <w:sz w:val="22"/>
                <w:lang w:val="fr-FR"/>
              </w:rPr>
              <w:t xml:space="preserve"> </w:t>
            </w:r>
            <w:r w:rsidR="006A59A2">
              <w:rPr>
                <w:rFonts w:asciiTheme="majorHAnsi" w:hAnsiTheme="majorHAnsi"/>
                <w:color w:val="00B0F0"/>
                <w:sz w:val="22"/>
                <w:lang w:val="fr-FR"/>
              </w:rPr>
              <w:t xml:space="preserve">en </w:t>
            </w:r>
            <w:r w:rsidR="00001892">
              <w:rPr>
                <w:rFonts w:asciiTheme="majorHAnsi" w:hAnsiTheme="majorHAnsi"/>
                <w:color w:val="00B0F0"/>
                <w:sz w:val="22"/>
                <w:lang w:val="fr-FR"/>
              </w:rPr>
              <w:t>matière</w:t>
            </w:r>
            <w:r w:rsidR="006A59A2">
              <w:rPr>
                <w:rFonts w:asciiTheme="majorHAnsi" w:hAnsiTheme="majorHAnsi"/>
                <w:color w:val="00B0F0"/>
                <w:sz w:val="22"/>
                <w:lang w:val="fr-FR"/>
              </w:rPr>
              <w:t xml:space="preserve"> de pratiques familiales essentielles tout en conduisant </w:t>
            </w:r>
            <w:proofErr w:type="spellStart"/>
            <w:r w:rsidR="006A59A2">
              <w:rPr>
                <w:rFonts w:asciiTheme="majorHAnsi" w:hAnsiTheme="majorHAnsi"/>
                <w:color w:val="00B0F0"/>
                <w:sz w:val="22"/>
                <w:lang w:val="fr-FR"/>
              </w:rPr>
              <w:t>a</w:t>
            </w:r>
            <w:proofErr w:type="spellEnd"/>
            <w:r w:rsidR="006A59A2">
              <w:rPr>
                <w:rFonts w:asciiTheme="majorHAnsi" w:hAnsiTheme="majorHAnsi"/>
                <w:color w:val="00B0F0"/>
                <w:sz w:val="22"/>
                <w:lang w:val="fr-FR"/>
              </w:rPr>
              <w:t xml:space="preserve"> une amélioration </w:t>
            </w:r>
            <w:r w:rsidRPr="00C9618C">
              <w:rPr>
                <w:rFonts w:asciiTheme="majorHAnsi" w:hAnsiTheme="majorHAnsi"/>
                <w:color w:val="00B0F0"/>
                <w:sz w:val="22"/>
                <w:lang w:val="fr-FR"/>
              </w:rPr>
              <w:t>des</w:t>
            </w:r>
            <w:r w:rsidR="002934AC" w:rsidRPr="00C9618C">
              <w:rPr>
                <w:rFonts w:asciiTheme="majorHAnsi" w:hAnsiTheme="majorHAnsi"/>
                <w:color w:val="00B0F0"/>
                <w:sz w:val="22"/>
                <w:lang w:val="fr-FR"/>
              </w:rPr>
              <w:t xml:space="preserve"> conditions de vie des enfants</w:t>
            </w:r>
            <w:r w:rsidR="00001892">
              <w:rPr>
                <w:rFonts w:asciiTheme="majorHAnsi" w:hAnsiTheme="majorHAnsi"/>
                <w:color w:val="00B0F0"/>
                <w:sz w:val="22"/>
                <w:lang w:val="fr-FR"/>
              </w:rPr>
              <w:t xml:space="preserve">, des adolescent.es </w:t>
            </w:r>
            <w:r w:rsidR="002934AC" w:rsidRPr="00C9618C">
              <w:rPr>
                <w:rFonts w:asciiTheme="majorHAnsi" w:hAnsiTheme="majorHAnsi"/>
                <w:color w:val="00B0F0"/>
                <w:sz w:val="22"/>
                <w:lang w:val="fr-FR"/>
              </w:rPr>
              <w:t>et des</w:t>
            </w:r>
            <w:r w:rsidR="006870D4" w:rsidRPr="00C9618C">
              <w:rPr>
                <w:rFonts w:asciiTheme="majorHAnsi" w:hAnsiTheme="majorHAnsi"/>
                <w:color w:val="00B0F0"/>
                <w:sz w:val="22"/>
                <w:lang w:val="fr-FR"/>
              </w:rPr>
              <w:t xml:space="preserve"> femmes</w:t>
            </w:r>
            <w:r w:rsidR="00001892">
              <w:rPr>
                <w:rFonts w:asciiTheme="majorHAnsi" w:hAnsiTheme="majorHAnsi"/>
                <w:color w:val="00B0F0"/>
                <w:sz w:val="22"/>
                <w:lang w:val="fr-FR"/>
              </w:rPr>
              <w:t xml:space="preserve">. </w:t>
            </w:r>
            <w:r w:rsidR="00055350" w:rsidRPr="00C9618C">
              <w:rPr>
                <w:rFonts w:asciiTheme="majorHAnsi" w:hAnsiTheme="majorHAnsi"/>
                <w:color w:val="00B0F0"/>
                <w:sz w:val="22"/>
                <w:lang w:val="fr-FR"/>
              </w:rPr>
              <w:t xml:space="preserve">Cela a été constaté grâce aux </w:t>
            </w:r>
            <w:r w:rsidR="00A4139D" w:rsidRPr="00C9618C">
              <w:rPr>
                <w:rFonts w:asciiTheme="majorHAnsi" w:hAnsiTheme="majorHAnsi"/>
                <w:color w:val="00B0F0"/>
                <w:sz w:val="22"/>
                <w:lang w:val="fr-FR"/>
              </w:rPr>
              <w:t>résultats</w:t>
            </w:r>
            <w:r w:rsidR="00055350" w:rsidRPr="00C9618C">
              <w:rPr>
                <w:rFonts w:asciiTheme="majorHAnsi" w:hAnsiTheme="majorHAnsi"/>
                <w:color w:val="00B0F0"/>
                <w:sz w:val="22"/>
                <w:lang w:val="fr-FR"/>
              </w:rPr>
              <w:t xml:space="preserve"> de deux </w:t>
            </w:r>
            <w:r w:rsidR="00DE32C1" w:rsidRPr="00C9618C">
              <w:rPr>
                <w:rFonts w:asciiTheme="majorHAnsi" w:hAnsiTheme="majorHAnsi" w:cs="Arial"/>
                <w:color w:val="00B0F0"/>
                <w:sz w:val="22"/>
                <w:lang w:val="fr-FR"/>
              </w:rPr>
              <w:t xml:space="preserve">enquêtes </w:t>
            </w:r>
            <w:r w:rsidR="001D07DC" w:rsidRPr="00C9618C">
              <w:rPr>
                <w:rFonts w:asciiTheme="majorHAnsi" w:hAnsiTheme="majorHAnsi" w:cs="Arial"/>
                <w:color w:val="00B0F0"/>
                <w:sz w:val="22"/>
                <w:lang w:val="fr-FR"/>
              </w:rPr>
              <w:t>CAP réalisées</w:t>
            </w:r>
            <w:r w:rsidR="00DE32C1" w:rsidRPr="00C9618C">
              <w:rPr>
                <w:rFonts w:asciiTheme="majorHAnsi" w:hAnsiTheme="majorHAnsi" w:cs="Arial"/>
                <w:color w:val="00B0F0"/>
                <w:sz w:val="22"/>
                <w:lang w:val="fr-FR"/>
              </w:rPr>
              <w:t xml:space="preserve"> en 2018 et 2021 dans les régions Ségou, Mopti, Koulikoro, Sikasso et le district de Bamako</w:t>
            </w:r>
            <w:r w:rsidR="008575CF">
              <w:rPr>
                <w:rFonts w:asciiTheme="majorHAnsi" w:hAnsiTheme="majorHAnsi" w:cs="Arial"/>
                <w:color w:val="00B0F0"/>
                <w:sz w:val="22"/>
                <w:lang w:val="fr-FR"/>
              </w:rPr>
              <w:t xml:space="preserve"> et le rapport de l’Analyse de la situation des enfants du Mali</w:t>
            </w:r>
            <w:r w:rsidR="00883E0A">
              <w:rPr>
                <w:rFonts w:asciiTheme="majorHAnsi" w:hAnsiTheme="majorHAnsi" w:cs="Arial"/>
                <w:color w:val="00B0F0"/>
                <w:sz w:val="22"/>
                <w:lang w:val="fr-FR"/>
              </w:rPr>
              <w:t xml:space="preserve"> produit en 2023.</w:t>
            </w:r>
          </w:p>
          <w:p w14:paraId="7DA73961" w14:textId="2751FA67" w:rsidR="00F426DC" w:rsidRPr="00D2425B" w:rsidRDefault="00A4139D" w:rsidP="00D2425B">
            <w:pPr>
              <w:rPr>
                <w:color w:val="00B0F0"/>
                <w:sz w:val="22"/>
                <w:lang w:val="fr-FR"/>
              </w:rPr>
            </w:pPr>
            <w:r w:rsidRPr="00D15457">
              <w:rPr>
                <w:rFonts w:asciiTheme="majorHAnsi" w:hAnsiTheme="majorHAnsi"/>
                <w:color w:val="00B0F0"/>
                <w:sz w:val="22"/>
                <w:lang w:val="fr-FR"/>
              </w:rPr>
              <w:t xml:space="preserve">De </w:t>
            </w:r>
            <w:r w:rsidR="00C858C2" w:rsidRPr="00D15457">
              <w:rPr>
                <w:rFonts w:asciiTheme="majorHAnsi" w:hAnsiTheme="majorHAnsi"/>
                <w:color w:val="00B0F0"/>
                <w:sz w:val="22"/>
                <w:lang w:val="fr-FR"/>
              </w:rPr>
              <w:t xml:space="preserve">Kayes </w:t>
            </w:r>
            <w:r w:rsidRPr="00D15457">
              <w:rPr>
                <w:rFonts w:asciiTheme="majorHAnsi" w:hAnsiTheme="majorHAnsi"/>
                <w:color w:val="00B0F0"/>
                <w:sz w:val="22"/>
                <w:lang w:val="fr-FR"/>
              </w:rPr>
              <w:t xml:space="preserve">à Kidal, </w:t>
            </w:r>
            <w:r w:rsidR="00C9618C" w:rsidRPr="00D15457">
              <w:rPr>
                <w:rFonts w:asciiTheme="majorHAnsi" w:hAnsiTheme="majorHAnsi"/>
                <w:color w:val="00B0F0"/>
                <w:sz w:val="22"/>
                <w:lang w:val="fr-FR"/>
              </w:rPr>
              <w:t>l</w:t>
            </w:r>
            <w:r w:rsidR="001D4621">
              <w:rPr>
                <w:rFonts w:asciiTheme="majorHAnsi" w:hAnsiTheme="majorHAnsi"/>
                <w:color w:val="00B0F0"/>
                <w:sz w:val="22"/>
                <w:lang w:val="fr-FR"/>
              </w:rPr>
              <w:t xml:space="preserve">es </w:t>
            </w:r>
            <w:r w:rsidR="00C9618C" w:rsidRPr="00D15457">
              <w:rPr>
                <w:rFonts w:asciiTheme="majorHAnsi" w:hAnsiTheme="majorHAnsi"/>
                <w:color w:val="00B0F0"/>
                <w:sz w:val="22"/>
                <w:lang w:val="fr-FR"/>
              </w:rPr>
              <w:t xml:space="preserve">Mama </w:t>
            </w:r>
            <w:proofErr w:type="spellStart"/>
            <w:r w:rsidR="00C9618C" w:rsidRPr="00D15457">
              <w:rPr>
                <w:rFonts w:asciiTheme="majorHAnsi" w:hAnsiTheme="majorHAnsi"/>
                <w:color w:val="00B0F0"/>
                <w:sz w:val="22"/>
                <w:lang w:val="fr-FR"/>
              </w:rPr>
              <w:t>Yeleen</w:t>
            </w:r>
            <w:proofErr w:type="spellEnd"/>
            <w:r w:rsidR="00C9618C" w:rsidRPr="00D15457">
              <w:rPr>
                <w:rFonts w:asciiTheme="majorHAnsi" w:hAnsiTheme="majorHAnsi"/>
                <w:color w:val="00B0F0"/>
                <w:sz w:val="22"/>
                <w:lang w:val="fr-FR"/>
              </w:rPr>
              <w:t xml:space="preserve"> sont </w:t>
            </w:r>
            <w:r w:rsidR="005E4483" w:rsidRPr="00D15457">
              <w:rPr>
                <w:rFonts w:asciiTheme="majorHAnsi" w:hAnsiTheme="majorHAnsi"/>
                <w:color w:val="00B0F0"/>
                <w:sz w:val="22"/>
                <w:lang w:val="fr-FR"/>
              </w:rPr>
              <w:t>très</w:t>
            </w:r>
            <w:r w:rsidR="00C9618C" w:rsidRPr="00D15457">
              <w:rPr>
                <w:rFonts w:asciiTheme="majorHAnsi" w:hAnsiTheme="majorHAnsi"/>
                <w:color w:val="00B0F0"/>
                <w:sz w:val="22"/>
                <w:lang w:val="fr-FR"/>
              </w:rPr>
              <w:t xml:space="preserve"> respectées et écoutées au sein de leur communauté</w:t>
            </w:r>
            <w:r w:rsidR="00517F8C" w:rsidRPr="00D15457">
              <w:rPr>
                <w:rFonts w:asciiTheme="majorHAnsi" w:hAnsiTheme="majorHAnsi"/>
                <w:color w:val="00B0F0"/>
                <w:sz w:val="22"/>
                <w:lang w:val="fr-FR"/>
              </w:rPr>
              <w:t xml:space="preserve"> </w:t>
            </w:r>
            <w:r w:rsidR="001D4621">
              <w:rPr>
                <w:rFonts w:asciiTheme="majorHAnsi" w:hAnsiTheme="majorHAnsi"/>
                <w:color w:val="00B0F0"/>
                <w:sz w:val="22"/>
                <w:lang w:val="fr-FR"/>
              </w:rPr>
              <w:t>grâce au</w:t>
            </w:r>
            <w:r w:rsidR="00517F8C" w:rsidRPr="00D15457">
              <w:rPr>
                <w:rFonts w:asciiTheme="majorHAnsi" w:hAnsiTheme="majorHAnsi"/>
                <w:color w:val="00B0F0"/>
                <w:sz w:val="22"/>
                <w:lang w:val="fr-FR"/>
              </w:rPr>
              <w:t xml:space="preserve"> rôle qu’elle joue en </w:t>
            </w:r>
            <w:r w:rsidR="005E4483" w:rsidRPr="00D15457">
              <w:rPr>
                <w:rFonts w:asciiTheme="majorHAnsi" w:hAnsiTheme="majorHAnsi"/>
                <w:color w:val="00B0F0"/>
                <w:sz w:val="22"/>
                <w:lang w:val="fr-FR"/>
              </w:rPr>
              <w:t>matière</w:t>
            </w:r>
            <w:r w:rsidR="00517F8C" w:rsidRPr="00D15457">
              <w:rPr>
                <w:rFonts w:asciiTheme="majorHAnsi" w:hAnsiTheme="majorHAnsi"/>
                <w:color w:val="00B0F0"/>
                <w:sz w:val="22"/>
                <w:lang w:val="fr-FR"/>
              </w:rPr>
              <w:t xml:space="preserve"> de s</w:t>
            </w:r>
            <w:r w:rsidR="005E4483" w:rsidRPr="00D15457">
              <w:rPr>
                <w:rFonts w:asciiTheme="majorHAnsi" w:hAnsiTheme="majorHAnsi"/>
                <w:color w:val="00B0F0"/>
                <w:sz w:val="22"/>
                <w:lang w:val="fr-FR"/>
              </w:rPr>
              <w:t>anté maternelle et infantile.</w:t>
            </w:r>
            <w:r w:rsidR="00015277" w:rsidRPr="00D15457">
              <w:rPr>
                <w:rFonts w:asciiTheme="majorHAnsi" w:hAnsiTheme="majorHAnsi"/>
                <w:color w:val="00B0F0"/>
                <w:sz w:val="22"/>
                <w:lang w:val="fr-FR"/>
              </w:rPr>
              <w:t xml:space="preserve"> En 2024, </w:t>
            </w:r>
            <w:r w:rsidR="003136CF" w:rsidRPr="00D15457">
              <w:rPr>
                <w:rFonts w:asciiTheme="majorHAnsi" w:hAnsiTheme="majorHAnsi"/>
                <w:color w:val="00B0F0"/>
                <w:sz w:val="22"/>
                <w:lang w:val="fr-FR"/>
              </w:rPr>
              <w:t xml:space="preserve">4675 Mama </w:t>
            </w:r>
            <w:proofErr w:type="spellStart"/>
            <w:r w:rsidR="003136CF" w:rsidRPr="00D15457">
              <w:rPr>
                <w:rFonts w:asciiTheme="majorHAnsi" w:hAnsiTheme="majorHAnsi"/>
                <w:color w:val="00B0F0"/>
                <w:sz w:val="22"/>
                <w:lang w:val="fr-FR"/>
              </w:rPr>
              <w:t>Yeleen</w:t>
            </w:r>
            <w:proofErr w:type="spellEnd"/>
            <w:r w:rsidR="003136CF" w:rsidRPr="00D15457">
              <w:rPr>
                <w:rFonts w:asciiTheme="majorHAnsi" w:hAnsiTheme="majorHAnsi"/>
                <w:color w:val="00B0F0"/>
                <w:sz w:val="22"/>
                <w:lang w:val="fr-FR"/>
              </w:rPr>
              <w:t xml:space="preserve"> ont organisé </w:t>
            </w:r>
            <w:r w:rsidR="00015277" w:rsidRPr="00D2425B">
              <w:rPr>
                <w:rFonts w:asciiTheme="majorHAnsi" w:hAnsiTheme="majorHAnsi"/>
                <w:color w:val="00B0F0"/>
                <w:sz w:val="22"/>
                <w:lang w:val="fr-FR"/>
              </w:rPr>
              <w:t>p</w:t>
            </w:r>
            <w:r w:rsidR="00F5793B" w:rsidRPr="00D2425B">
              <w:rPr>
                <w:rStyle w:val="normaltextrun"/>
                <w:rFonts w:asciiTheme="majorHAnsi" w:hAnsiTheme="majorHAnsi"/>
                <w:color w:val="00B0F0"/>
                <w:sz w:val="22"/>
                <w:shd w:val="clear" w:color="auto" w:fill="FFFFFF"/>
                <w:lang w:val="fr-FR"/>
              </w:rPr>
              <w:t>lus de 220,347 sessions de groupes de discussion</w:t>
            </w:r>
            <w:r w:rsidR="001D4621">
              <w:rPr>
                <w:rStyle w:val="normaltextrun"/>
                <w:rFonts w:asciiTheme="majorHAnsi" w:hAnsiTheme="majorHAnsi"/>
                <w:color w:val="00B0F0"/>
                <w:sz w:val="22"/>
                <w:shd w:val="clear" w:color="auto" w:fill="FFFFFF"/>
                <w:lang w:val="fr-FR"/>
              </w:rPr>
              <w:t xml:space="preserve"> </w:t>
            </w:r>
            <w:r w:rsidR="00F5793B" w:rsidRPr="00D2425B">
              <w:rPr>
                <w:rStyle w:val="normaltextrun"/>
                <w:rFonts w:asciiTheme="majorHAnsi" w:hAnsiTheme="majorHAnsi"/>
                <w:color w:val="00B0F0"/>
                <w:sz w:val="22"/>
                <w:shd w:val="clear" w:color="auto" w:fill="FFFFFF"/>
                <w:lang w:val="fr-FR"/>
              </w:rPr>
              <w:t>touchant 2,620,231 de personnes dont 1,215,786 de femmes.</w:t>
            </w:r>
            <w:r w:rsidR="00F5793B" w:rsidRPr="00D2425B">
              <w:rPr>
                <w:rStyle w:val="normaltextrun"/>
                <w:rFonts w:asciiTheme="majorHAnsi" w:hAnsiTheme="majorHAnsi"/>
                <w:color w:val="00B0F0"/>
                <w:sz w:val="22"/>
                <w:shd w:val="clear" w:color="auto" w:fill="FFFFFF"/>
                <w:lang w:val="fr-BE"/>
              </w:rPr>
              <w:t xml:space="preserve"> 1</w:t>
            </w:r>
            <w:r w:rsidR="00F5793B" w:rsidRPr="00D2425B">
              <w:rPr>
                <w:rStyle w:val="normaltextrun"/>
                <w:rFonts w:asciiTheme="majorHAnsi" w:hAnsiTheme="majorHAnsi"/>
                <w:color w:val="00B0F0"/>
                <w:sz w:val="22"/>
                <w:shd w:val="clear" w:color="auto" w:fill="FFFFFF"/>
                <w:lang w:val="fr-FR"/>
              </w:rPr>
              <w:t>600 dialogues communautaires, touchant 319,200 personnes sur l’adoption de bonnes pratiques nutritionnelles</w:t>
            </w:r>
            <w:r w:rsidR="00D15457" w:rsidRPr="00192078">
              <w:rPr>
                <w:rStyle w:val="normaltextrun"/>
                <w:rFonts w:asciiTheme="majorHAnsi" w:hAnsiTheme="majorHAnsi"/>
                <w:color w:val="00B0F0"/>
                <w:sz w:val="22"/>
                <w:shd w:val="clear" w:color="auto" w:fill="FFFFFF"/>
                <w:lang w:val="fr-FR"/>
              </w:rPr>
              <w:t>.</w:t>
            </w:r>
            <w:r w:rsidR="003264FC" w:rsidRPr="00192078">
              <w:rPr>
                <w:rStyle w:val="normaltextrun"/>
                <w:rFonts w:asciiTheme="majorHAnsi" w:hAnsiTheme="majorHAnsi"/>
                <w:color w:val="00B0F0"/>
                <w:sz w:val="22"/>
                <w:shd w:val="clear" w:color="auto" w:fill="FFFFFF"/>
                <w:lang w:val="fr-FR"/>
              </w:rPr>
              <w:t xml:space="preserve"> </w:t>
            </w:r>
            <w:r w:rsidR="001D4621" w:rsidRPr="00192078">
              <w:rPr>
                <w:rStyle w:val="normaltextrun"/>
                <w:rFonts w:asciiTheme="majorHAnsi" w:hAnsiTheme="majorHAnsi"/>
                <w:color w:val="00B0F0"/>
                <w:sz w:val="22"/>
                <w:shd w:val="clear" w:color="auto" w:fill="FFFFFF"/>
                <w:lang w:val="fr-FR"/>
              </w:rPr>
              <w:t xml:space="preserve"> </w:t>
            </w:r>
            <w:r w:rsidR="00020852" w:rsidRPr="00192078">
              <w:rPr>
                <w:rStyle w:val="normaltextrun"/>
                <w:color w:val="00B0F0"/>
                <w:sz w:val="22"/>
                <w:shd w:val="clear" w:color="auto" w:fill="FFFFFF"/>
                <w:lang w:val="fr-FR"/>
              </w:rPr>
              <w:t>A</w:t>
            </w:r>
            <w:r w:rsidR="003B3F59" w:rsidRPr="00192078">
              <w:rPr>
                <w:rStyle w:val="normaltextrun"/>
                <w:color w:val="00B0F0"/>
                <w:sz w:val="22"/>
                <w:shd w:val="clear" w:color="auto" w:fill="FFFFFF"/>
                <w:lang w:val="fr-FR"/>
              </w:rPr>
              <w:t xml:space="preserve"> Kayes,</w:t>
            </w:r>
            <w:r w:rsidR="003B3F59" w:rsidRPr="003264FC">
              <w:rPr>
                <w:rStyle w:val="normaltextrun"/>
                <w:color w:val="00B0F0"/>
                <w:u w:val="single"/>
                <w:shd w:val="clear" w:color="auto" w:fill="FFFFFF"/>
                <w:lang w:val="fr-FR"/>
              </w:rPr>
              <w:t xml:space="preserve"> </w:t>
            </w:r>
            <w:r w:rsidR="003B3F59" w:rsidRPr="00C858C2">
              <w:rPr>
                <w:color w:val="00B0F0"/>
                <w:sz w:val="22"/>
                <w:lang w:val="fr-FR"/>
              </w:rPr>
              <w:t>1.653 enfants dont 656 filles de 8 à 12 ans sont insérés</w:t>
            </w:r>
            <w:r w:rsidR="001D4621">
              <w:rPr>
                <w:color w:val="00B0F0"/>
                <w:sz w:val="22"/>
                <w:lang w:val="fr-FR"/>
              </w:rPr>
              <w:t xml:space="preserve"> à l’école</w:t>
            </w:r>
            <w:r w:rsidR="003B3F59" w:rsidRPr="00C858C2">
              <w:rPr>
                <w:color w:val="00B0F0"/>
                <w:sz w:val="22"/>
                <w:lang w:val="fr-FR"/>
              </w:rPr>
              <w:t xml:space="preserve"> </w:t>
            </w:r>
            <w:r w:rsidR="003B3F59">
              <w:rPr>
                <w:color w:val="00B0F0"/>
                <w:sz w:val="22"/>
                <w:lang w:val="fr-FR"/>
              </w:rPr>
              <w:t xml:space="preserve">grâce à l’implication des Mama </w:t>
            </w:r>
            <w:proofErr w:type="spellStart"/>
            <w:r w:rsidR="003B3F59">
              <w:rPr>
                <w:color w:val="00B0F0"/>
                <w:sz w:val="22"/>
                <w:lang w:val="fr-FR"/>
              </w:rPr>
              <w:t>Yeleen</w:t>
            </w:r>
            <w:proofErr w:type="spellEnd"/>
            <w:r w:rsidR="003B3F59">
              <w:rPr>
                <w:color w:val="00B0F0"/>
                <w:sz w:val="22"/>
                <w:lang w:val="fr-FR"/>
              </w:rPr>
              <w:t>.</w:t>
            </w:r>
            <w:bookmarkEnd w:id="5"/>
          </w:p>
        </w:tc>
      </w:tr>
      <w:tr w:rsidR="003A06C1" w:rsidRPr="00255116" w14:paraId="01F047BB" w14:textId="77777777" w:rsidTr="0011469C">
        <w:tc>
          <w:tcPr>
            <w:tcW w:w="5000" w:type="pct"/>
            <w:gridSpan w:val="2"/>
          </w:tcPr>
          <w:p w14:paraId="2EF20581" w14:textId="487AA4AD" w:rsidR="003A06C1" w:rsidRPr="008F1AB6" w:rsidRDefault="0011469C" w:rsidP="00276C14">
            <w:pPr>
              <w:pStyle w:val="ListParagraph"/>
              <w:numPr>
                <w:ilvl w:val="0"/>
                <w:numId w:val="3"/>
              </w:numPr>
              <w:shd w:val="clear" w:color="auto" w:fill="FFFFFF"/>
              <w:spacing w:before="60" w:after="120"/>
              <w:jc w:val="left"/>
              <w:rPr>
                <w:rFonts w:asciiTheme="majorHAnsi" w:hAnsiTheme="majorHAnsi"/>
                <w:b/>
                <w:bCs/>
                <w:sz w:val="22"/>
                <w:lang w:val="fr-FR"/>
              </w:rPr>
            </w:pPr>
            <w:r w:rsidRPr="008F1AB6">
              <w:rPr>
                <w:rFonts w:asciiTheme="majorHAnsi" w:hAnsiTheme="majorHAnsi"/>
                <w:sz w:val="22"/>
                <w:lang w:val="fr-FR"/>
              </w:rPr>
              <w:t xml:space="preserve">Parmi ces résultats, peut-on dire que la bonne pratique a conduit à des améliorations en termes </w:t>
            </w:r>
            <w:r w:rsidRPr="008F1AB6">
              <w:rPr>
                <w:rFonts w:asciiTheme="majorHAnsi" w:hAnsiTheme="majorHAnsi"/>
                <w:b/>
                <w:bCs/>
                <w:sz w:val="22"/>
                <w:lang w:val="fr-FR"/>
              </w:rPr>
              <w:t>d'égalité femmes-hommes, d'autonomisation des femmes et/ou d'inclusion sociale </w:t>
            </w:r>
            <w:r w:rsidRPr="008F1AB6">
              <w:rPr>
                <w:rFonts w:asciiTheme="majorHAnsi" w:hAnsiTheme="majorHAnsi"/>
                <w:sz w:val="22"/>
                <w:lang w:val="fr-FR"/>
              </w:rPr>
              <w:t>?</w:t>
            </w:r>
          </w:p>
          <w:p w14:paraId="21506F31" w14:textId="7EE3111C" w:rsidR="0006494D" w:rsidRDefault="006658AD" w:rsidP="00647C58">
            <w:pPr>
              <w:pStyle w:val="ListParagraph"/>
              <w:numPr>
                <w:ilvl w:val="0"/>
                <w:numId w:val="0"/>
              </w:numPr>
              <w:shd w:val="clear" w:color="auto" w:fill="FFFFFF"/>
              <w:spacing w:before="60" w:after="120"/>
              <w:ind w:left="720"/>
              <w:rPr>
                <w:rFonts w:asciiTheme="majorHAnsi" w:hAnsiTheme="majorHAnsi"/>
                <w:i/>
                <w:iCs/>
                <w:sz w:val="22"/>
                <w:highlight w:val="yellow"/>
                <w:lang w:val="fr-FR"/>
              </w:rPr>
            </w:pPr>
            <w:r w:rsidRPr="008F1AB6">
              <w:rPr>
                <w:rFonts w:asciiTheme="majorHAnsi" w:hAnsiTheme="majorHAnsi"/>
                <w:i/>
                <w:iCs/>
                <w:sz w:val="22"/>
                <w:lang w:val="fr-FR"/>
              </w:rPr>
              <w:t xml:space="preserve">Veuillez décrire </w:t>
            </w:r>
            <w:r w:rsidRPr="008F1AB6">
              <w:rPr>
                <w:rFonts w:asciiTheme="majorHAnsi" w:hAnsiTheme="majorHAnsi"/>
                <w:b/>
                <w:bCs/>
                <w:i/>
                <w:iCs/>
                <w:sz w:val="22"/>
                <w:lang w:val="fr-FR"/>
              </w:rPr>
              <w:t>les changements de comportement</w:t>
            </w:r>
            <w:r w:rsidRPr="008F1AB6">
              <w:rPr>
                <w:rFonts w:asciiTheme="majorHAnsi" w:hAnsiTheme="majorHAnsi"/>
                <w:i/>
                <w:iCs/>
                <w:sz w:val="22"/>
                <w:lang w:val="fr-FR"/>
              </w:rPr>
              <w:t xml:space="preserve"> que cette bonne pratique encourage en termes d'égalité femmes-hommes, en particulier en matière d'organisation, de leadership et de participation à la gouvernance locale.</w:t>
            </w:r>
            <w:r w:rsidR="003A06C1" w:rsidRPr="008F1AB6">
              <w:rPr>
                <w:rFonts w:asciiTheme="majorHAnsi" w:hAnsiTheme="majorHAnsi"/>
                <w:i/>
                <w:iCs/>
                <w:sz w:val="22"/>
                <w:lang w:val="fr-FR"/>
              </w:rPr>
              <w:t xml:space="preserve"> </w:t>
            </w:r>
            <w:r w:rsidRPr="008F1AB6">
              <w:rPr>
                <w:rFonts w:asciiTheme="majorHAnsi" w:hAnsiTheme="majorHAnsi"/>
                <w:i/>
                <w:iCs/>
                <w:sz w:val="22"/>
                <w:lang w:val="fr-FR"/>
              </w:rPr>
              <w:t>Veuillez indiquer les efforts déployés pour remettre en question les normes discriminatoires et les dynamiques de pouvoir inégales.</w:t>
            </w:r>
            <w:r w:rsidR="003A06C1" w:rsidRPr="008F1AB6">
              <w:rPr>
                <w:rFonts w:asciiTheme="majorHAnsi" w:hAnsiTheme="majorHAnsi"/>
                <w:i/>
                <w:iCs/>
                <w:sz w:val="22"/>
                <w:lang w:val="fr-FR"/>
              </w:rPr>
              <w:t xml:space="preserve"> </w:t>
            </w:r>
            <w:r w:rsidR="00D2353F" w:rsidRPr="008F1AB6">
              <w:rPr>
                <w:rFonts w:asciiTheme="majorHAnsi" w:hAnsiTheme="majorHAnsi"/>
                <w:i/>
                <w:iCs/>
                <w:sz w:val="22"/>
                <w:lang w:val="fr-FR"/>
              </w:rPr>
              <w:t>Soulignez également comment l'intervention a favorisé le bien-être (y compris la résilience psychologique) des groupes marginalisés et a renforcé leur inclusion et leur participation aux processus décisionnels</w:t>
            </w:r>
          </w:p>
          <w:p w14:paraId="25C679C7" w14:textId="2E28CCD1" w:rsidR="0006494D" w:rsidRPr="00020852" w:rsidRDefault="00CF2601" w:rsidP="0006494D">
            <w:pPr>
              <w:rPr>
                <w:color w:val="00B0F0"/>
                <w:sz w:val="22"/>
                <w:lang w:val="fr-FR"/>
              </w:rPr>
            </w:pPr>
            <w:bookmarkStart w:id="6" w:name="_Hlk183630476"/>
            <w:r w:rsidRPr="00020852">
              <w:rPr>
                <w:rStyle w:val="normaltextrun"/>
                <w:color w:val="00B0F0"/>
                <w:sz w:val="22"/>
                <w:shd w:val="clear" w:color="auto" w:fill="FFFFFF"/>
                <w:lang w:val="fr-FR"/>
              </w:rPr>
              <w:t>L’approche a été</w:t>
            </w:r>
            <w:r w:rsidR="001D4C56" w:rsidRPr="00020852">
              <w:rPr>
                <w:rStyle w:val="normaltextrun"/>
                <w:color w:val="00B0F0"/>
                <w:sz w:val="22"/>
                <w:shd w:val="clear" w:color="auto" w:fill="FFFFFF"/>
                <w:lang w:val="fr-FR"/>
              </w:rPr>
              <w:t xml:space="preserve"> est une </w:t>
            </w:r>
            <w:r w:rsidRPr="00020852">
              <w:rPr>
                <w:rStyle w:val="normaltextrun"/>
                <w:color w:val="00B0F0"/>
                <w:sz w:val="22"/>
                <w:shd w:val="clear" w:color="auto" w:fill="FFFFFF"/>
                <w:lang w:val="fr-FR"/>
              </w:rPr>
              <w:t xml:space="preserve">grande </w:t>
            </w:r>
            <w:r w:rsidR="001D4C56" w:rsidRPr="00020852">
              <w:rPr>
                <w:rStyle w:val="normaltextrun"/>
                <w:color w:val="00B0F0"/>
                <w:sz w:val="22"/>
                <w:shd w:val="clear" w:color="auto" w:fill="FFFFFF"/>
                <w:lang w:val="fr-FR"/>
              </w:rPr>
              <w:t>opportunité</w:t>
            </w:r>
            <w:r w:rsidR="00965BB0" w:rsidRPr="00020852">
              <w:rPr>
                <w:rStyle w:val="normaltextrun"/>
                <w:color w:val="00B0F0"/>
                <w:sz w:val="22"/>
                <w:shd w:val="clear" w:color="auto" w:fill="FFFFFF"/>
                <w:lang w:val="fr-FR"/>
              </w:rPr>
              <w:t xml:space="preserve"> </w:t>
            </w:r>
            <w:r w:rsidRPr="00020852">
              <w:rPr>
                <w:rStyle w:val="normaltextrun"/>
                <w:color w:val="00B0F0"/>
                <w:sz w:val="22"/>
                <w:shd w:val="clear" w:color="auto" w:fill="FFFFFF"/>
                <w:lang w:val="fr-FR"/>
              </w:rPr>
              <w:t xml:space="preserve">pour les femmes </w:t>
            </w:r>
            <w:r w:rsidR="002F27AC" w:rsidRPr="00020852">
              <w:rPr>
                <w:rStyle w:val="normaltextrun"/>
                <w:color w:val="00B0F0"/>
                <w:sz w:val="22"/>
                <w:shd w:val="clear" w:color="auto" w:fill="FFFFFF"/>
                <w:lang w:val="fr-FR"/>
              </w:rPr>
              <w:t>d</w:t>
            </w:r>
            <w:r w:rsidRPr="00020852">
              <w:rPr>
                <w:rStyle w:val="normaltextrun"/>
                <w:color w:val="00B0F0"/>
                <w:sz w:val="22"/>
                <w:shd w:val="clear" w:color="auto" w:fill="FFFFFF"/>
                <w:lang w:val="fr-FR"/>
              </w:rPr>
              <w:t xml:space="preserve">e montrer leur </w:t>
            </w:r>
            <w:r w:rsidR="000312F9" w:rsidRPr="00020852">
              <w:rPr>
                <w:rStyle w:val="normaltextrun"/>
                <w:color w:val="00B0F0"/>
                <w:sz w:val="22"/>
                <w:shd w:val="clear" w:color="auto" w:fill="FFFFFF"/>
                <w:lang w:val="fr-FR"/>
              </w:rPr>
              <w:t xml:space="preserve">valeur ajoutée au </w:t>
            </w:r>
            <w:r w:rsidR="002F27AC" w:rsidRPr="00020852">
              <w:rPr>
                <w:rStyle w:val="normaltextrun"/>
                <w:color w:val="00B0F0"/>
                <w:sz w:val="22"/>
                <w:shd w:val="clear" w:color="auto" w:fill="FFFFFF"/>
                <w:lang w:val="fr-FR"/>
              </w:rPr>
              <w:t>développement</w:t>
            </w:r>
            <w:r w:rsidR="000312F9" w:rsidRPr="00020852">
              <w:rPr>
                <w:rStyle w:val="normaltextrun"/>
                <w:color w:val="00B0F0"/>
                <w:sz w:val="22"/>
                <w:shd w:val="clear" w:color="auto" w:fill="FFFFFF"/>
                <w:lang w:val="fr-FR"/>
              </w:rPr>
              <w:t xml:space="preserve"> </w:t>
            </w:r>
            <w:r w:rsidR="002F27AC" w:rsidRPr="00020852">
              <w:rPr>
                <w:rStyle w:val="normaltextrun"/>
                <w:color w:val="00B0F0"/>
                <w:sz w:val="22"/>
                <w:shd w:val="clear" w:color="auto" w:fill="FFFFFF"/>
                <w:lang w:val="fr-FR"/>
              </w:rPr>
              <w:t>socio-économique</w:t>
            </w:r>
            <w:r w:rsidR="000312F9" w:rsidRPr="00020852">
              <w:rPr>
                <w:rStyle w:val="normaltextrun"/>
                <w:color w:val="00B0F0"/>
                <w:sz w:val="22"/>
                <w:shd w:val="clear" w:color="auto" w:fill="FFFFFF"/>
                <w:lang w:val="fr-FR"/>
              </w:rPr>
              <w:t xml:space="preserve"> d</w:t>
            </w:r>
            <w:r w:rsidR="009F1999" w:rsidRPr="00020852">
              <w:rPr>
                <w:rStyle w:val="normaltextrun"/>
                <w:color w:val="00B0F0"/>
                <w:sz w:val="22"/>
                <w:shd w:val="clear" w:color="auto" w:fill="FFFFFF"/>
                <w:lang w:val="fr-FR"/>
              </w:rPr>
              <w:t>e leur commune</w:t>
            </w:r>
            <w:r w:rsidR="00AF1BDC">
              <w:rPr>
                <w:rStyle w:val="normaltextrun"/>
                <w:color w:val="00B0F0"/>
                <w:sz w:val="22"/>
                <w:shd w:val="clear" w:color="auto" w:fill="FFFFFF"/>
                <w:lang w:val="fr-FR"/>
              </w:rPr>
              <w:t xml:space="preserve"> et</w:t>
            </w:r>
            <w:r w:rsidR="002475BA" w:rsidRPr="00020852">
              <w:rPr>
                <w:rStyle w:val="normaltextrun"/>
                <w:color w:val="00B0F0"/>
                <w:sz w:val="22"/>
                <w:shd w:val="clear" w:color="auto" w:fill="FFFFFF"/>
                <w:lang w:val="fr-FR"/>
              </w:rPr>
              <w:t xml:space="preserve"> la promotion de l’</w:t>
            </w:r>
            <w:r w:rsidR="009F1999" w:rsidRPr="00020852">
              <w:rPr>
                <w:rStyle w:val="normaltextrun"/>
                <w:color w:val="00B0F0"/>
                <w:sz w:val="22"/>
                <w:shd w:val="clear" w:color="auto" w:fill="FFFFFF"/>
                <w:lang w:val="fr-FR"/>
              </w:rPr>
              <w:t>émancipation</w:t>
            </w:r>
            <w:r w:rsidR="002475BA" w:rsidRPr="00020852">
              <w:rPr>
                <w:rStyle w:val="normaltextrun"/>
                <w:color w:val="00B0F0"/>
                <w:sz w:val="22"/>
                <w:shd w:val="clear" w:color="auto" w:fill="FFFFFF"/>
                <w:lang w:val="fr-FR"/>
              </w:rPr>
              <w:t xml:space="preserve"> </w:t>
            </w:r>
            <w:r w:rsidR="000242B8" w:rsidRPr="00020852">
              <w:rPr>
                <w:rStyle w:val="normaltextrun"/>
                <w:color w:val="00B0F0"/>
                <w:sz w:val="22"/>
                <w:shd w:val="clear" w:color="auto" w:fill="FFFFFF"/>
                <w:lang w:val="fr-FR"/>
              </w:rPr>
              <w:t>et de l’autonomisation des</w:t>
            </w:r>
            <w:r w:rsidR="002475BA" w:rsidRPr="00020852">
              <w:rPr>
                <w:rStyle w:val="normaltextrun"/>
                <w:color w:val="00B0F0"/>
                <w:sz w:val="22"/>
                <w:shd w:val="clear" w:color="auto" w:fill="FFFFFF"/>
                <w:lang w:val="fr-FR"/>
              </w:rPr>
              <w:t xml:space="preserve"> femme</w:t>
            </w:r>
            <w:r w:rsidR="000242B8" w:rsidRPr="00020852">
              <w:rPr>
                <w:rStyle w:val="normaltextrun"/>
                <w:color w:val="00B0F0"/>
                <w:sz w:val="22"/>
                <w:shd w:val="clear" w:color="auto" w:fill="FFFFFF"/>
                <w:lang w:val="fr-FR"/>
              </w:rPr>
              <w:t>s de leur communauté</w:t>
            </w:r>
            <w:r w:rsidR="00AF1BDC">
              <w:rPr>
                <w:rStyle w:val="normaltextrun"/>
                <w:color w:val="00B0F0"/>
                <w:sz w:val="22"/>
                <w:shd w:val="clear" w:color="auto" w:fill="FFFFFF"/>
                <w:lang w:val="fr-FR"/>
              </w:rPr>
              <w:t>.</w:t>
            </w:r>
            <w:r w:rsidR="002475BA" w:rsidRPr="00020852">
              <w:rPr>
                <w:rStyle w:val="normaltextrun"/>
                <w:color w:val="00B0F0"/>
                <w:sz w:val="22"/>
                <w:shd w:val="clear" w:color="auto" w:fill="FFFFFF"/>
                <w:lang w:val="fr-FR"/>
              </w:rPr>
              <w:t xml:space="preserve">  </w:t>
            </w:r>
          </w:p>
          <w:p w14:paraId="2E99023F" w14:textId="239458B6" w:rsidR="002E0826" w:rsidRDefault="002E0826" w:rsidP="0006494D">
            <w:pPr>
              <w:rPr>
                <w:color w:val="00B0F0"/>
                <w:sz w:val="22"/>
                <w:lang w:val="fr-FR"/>
              </w:rPr>
            </w:pPr>
            <w:r>
              <w:rPr>
                <w:color w:val="00B0F0"/>
                <w:sz w:val="22"/>
                <w:lang w:val="fr-FR"/>
              </w:rPr>
              <w:t>Quelques articles sur l’approche</w:t>
            </w:r>
          </w:p>
          <w:bookmarkEnd w:id="6"/>
          <w:p w14:paraId="50A7EE2A" w14:textId="77777777" w:rsidR="002E0826" w:rsidRDefault="00000000" w:rsidP="002E0826">
            <w:pPr>
              <w:rPr>
                <w:rFonts w:ascii="Times New Roman" w:hAnsi="Times New Roman"/>
                <w:sz w:val="22"/>
                <w:lang w:val="fr-FR"/>
              </w:rPr>
            </w:pPr>
            <w:r>
              <w:fldChar w:fldCharType="begin"/>
            </w:r>
            <w:r w:rsidRPr="00255116">
              <w:rPr>
                <w:lang w:val="fr-FR"/>
              </w:rPr>
              <w:instrText>HYPERLINK "https://www.gavi.org/fr/vaccineswork/mama-yeleen-mali-au-coeur-mobilisation-contre-mortalite-infantile-neonatale"</w:instrText>
            </w:r>
            <w:r>
              <w:fldChar w:fldCharType="separate"/>
            </w:r>
            <w:r w:rsidR="002E0826" w:rsidRPr="00587A1B">
              <w:rPr>
                <w:rStyle w:val="Hyperlink"/>
                <w:rFonts w:ascii="Times New Roman" w:hAnsi="Times New Roman"/>
                <w:sz w:val="22"/>
                <w:lang w:val="fr-FR"/>
              </w:rPr>
              <w:t>https://www.gavi.org/fr/vaccineswork/mama-yeleen-mali-au-coeur-mobilisation-contre-mortalite-infantile-neonatale</w:t>
            </w:r>
            <w:r>
              <w:rPr>
                <w:rStyle w:val="Hyperlink"/>
                <w:rFonts w:ascii="Times New Roman" w:hAnsi="Times New Roman"/>
                <w:sz w:val="22"/>
                <w:lang w:val="fr-FR"/>
              </w:rPr>
              <w:fldChar w:fldCharType="end"/>
            </w:r>
          </w:p>
          <w:p w14:paraId="5568AD27" w14:textId="77777777" w:rsidR="002E0826" w:rsidRDefault="00000000" w:rsidP="002E0826">
            <w:pPr>
              <w:rPr>
                <w:rFonts w:ascii="Times New Roman" w:hAnsi="Times New Roman"/>
                <w:sz w:val="22"/>
                <w:lang w:val="fr-FR"/>
              </w:rPr>
            </w:pPr>
            <w:hyperlink r:id="rId18" w:history="1">
              <w:r w:rsidR="002E0826" w:rsidRPr="00587A1B">
                <w:rPr>
                  <w:rStyle w:val="Hyperlink"/>
                  <w:rFonts w:ascii="Times New Roman" w:hAnsi="Times New Roman"/>
                  <w:sz w:val="22"/>
                  <w:lang w:val="fr-FR"/>
                </w:rPr>
                <w:t>https://www.unicef.org/mali/recits/sory-vaccin%C3%A9-contre-la-poliomy%C3%A9lite-gr%C3%A2ce-aux-mama-yeleen</w:t>
              </w:r>
            </w:hyperlink>
          </w:p>
          <w:p w14:paraId="6D8F7D48" w14:textId="77777777" w:rsidR="00647C58" w:rsidRDefault="00000000" w:rsidP="002E0826">
            <w:pPr>
              <w:rPr>
                <w:rStyle w:val="Hyperlink"/>
                <w:rFonts w:ascii="Times New Roman" w:hAnsi="Times New Roman"/>
                <w:sz w:val="22"/>
                <w:lang w:val="fr-FR"/>
              </w:rPr>
            </w:pPr>
            <w:hyperlink r:id="rId19" w:history="1">
              <w:r w:rsidR="002E0826" w:rsidRPr="00587A1B">
                <w:rPr>
                  <w:rStyle w:val="Hyperlink"/>
                  <w:rFonts w:ascii="Times New Roman" w:hAnsi="Times New Roman"/>
                  <w:sz w:val="22"/>
                  <w:lang w:val="fr-FR"/>
                </w:rPr>
                <w:t>https://medium.com/photography-and-social-change/the-best-start-in-life-3fbea5f2a621</w:t>
              </w:r>
            </w:hyperlink>
          </w:p>
          <w:p w14:paraId="15CA0360" w14:textId="314006EF" w:rsidR="005A1117" w:rsidRPr="002E0826" w:rsidRDefault="005A1117" w:rsidP="002E0826">
            <w:pPr>
              <w:rPr>
                <w:rFonts w:ascii="Times New Roman" w:hAnsi="Times New Roman"/>
                <w:sz w:val="22"/>
                <w:lang w:val="fr-FR"/>
              </w:rPr>
            </w:pPr>
            <w:proofErr w:type="gramStart"/>
            <w:r>
              <w:rPr>
                <w:rStyle w:val="Hyperlink"/>
                <w:rFonts w:ascii="Times New Roman" w:hAnsi="Times New Roman"/>
                <w:lang w:val="fr-FR"/>
              </w:rPr>
              <w:t>certaines</w:t>
            </w:r>
            <w:proofErr w:type="gramEnd"/>
            <w:r>
              <w:rPr>
                <w:rStyle w:val="Hyperlink"/>
                <w:rFonts w:ascii="Times New Roman" w:hAnsi="Times New Roman"/>
                <w:lang w:val="fr-FR"/>
              </w:rPr>
              <w:t xml:space="preserve"> femmes ont bénéficié d’AGR……..</w:t>
            </w:r>
          </w:p>
        </w:tc>
      </w:tr>
      <w:tr w:rsidR="003A06C1" w:rsidRPr="00255116" w14:paraId="2568CCBD" w14:textId="77777777" w:rsidTr="00D2353F">
        <w:tc>
          <w:tcPr>
            <w:tcW w:w="5000" w:type="pct"/>
            <w:gridSpan w:val="2"/>
          </w:tcPr>
          <w:p w14:paraId="1556AC31" w14:textId="77777777" w:rsidR="00906E29" w:rsidRPr="00906E29" w:rsidRDefault="00D2353F" w:rsidP="00946F09">
            <w:pPr>
              <w:pStyle w:val="ListParagraph"/>
              <w:numPr>
                <w:ilvl w:val="0"/>
                <w:numId w:val="3"/>
              </w:numPr>
              <w:shd w:val="clear" w:color="auto" w:fill="FFFFFF"/>
              <w:spacing w:before="60" w:after="0"/>
              <w:rPr>
                <w:rFonts w:asciiTheme="majorHAnsi" w:hAnsiTheme="majorHAnsi"/>
                <w:sz w:val="22"/>
                <w:lang w:val="fr-FR"/>
              </w:rPr>
            </w:pPr>
            <w:r w:rsidRPr="008F1AB6">
              <w:rPr>
                <w:rFonts w:asciiTheme="majorHAnsi" w:hAnsiTheme="majorHAnsi" w:cs="Calibri"/>
                <w:sz w:val="22"/>
                <w:lang w:val="fr-FR" w:eastAsia="en-GB"/>
              </w:rPr>
              <w:t xml:space="preserve">Quels sont les </w:t>
            </w:r>
            <w:r w:rsidRPr="008F1AB6">
              <w:rPr>
                <w:rFonts w:asciiTheme="majorHAnsi" w:hAnsiTheme="majorHAnsi" w:cs="Calibri"/>
                <w:b/>
                <w:bCs/>
                <w:sz w:val="22"/>
                <w:lang w:val="fr-FR" w:eastAsia="en-GB"/>
              </w:rPr>
              <w:t>principaux défis</w:t>
            </w:r>
            <w:r w:rsidRPr="008F1AB6">
              <w:rPr>
                <w:rFonts w:asciiTheme="majorHAnsi" w:hAnsiTheme="majorHAnsi" w:cs="Calibri"/>
                <w:sz w:val="22"/>
                <w:lang w:val="fr-FR" w:eastAsia="en-GB"/>
              </w:rPr>
              <w:t xml:space="preserve"> rencontrés lors de la mise en œuvre des </w:t>
            </w:r>
            <w:r w:rsidRPr="008F1AB6">
              <w:rPr>
                <w:rFonts w:asciiTheme="majorHAnsi" w:hAnsiTheme="majorHAnsi" w:cs="Calibri"/>
                <w:b/>
                <w:bCs/>
                <w:sz w:val="22"/>
                <w:lang w:val="fr-FR" w:eastAsia="en-GB"/>
              </w:rPr>
              <w:t>activités d'engagement communautaire</w:t>
            </w:r>
            <w:r w:rsidR="00946F09">
              <w:rPr>
                <w:rFonts w:asciiTheme="majorHAnsi" w:hAnsiTheme="majorHAnsi" w:cs="Calibri"/>
                <w:sz w:val="22"/>
                <w:lang w:val="fr-FR" w:eastAsia="en-GB"/>
              </w:rPr>
              <w:t xml:space="preserve"> </w:t>
            </w:r>
            <w:r w:rsidRPr="008F1AB6">
              <w:rPr>
                <w:rFonts w:asciiTheme="majorHAnsi" w:hAnsiTheme="majorHAnsi" w:cs="Calibri"/>
                <w:sz w:val="22"/>
                <w:lang w:val="fr-FR" w:eastAsia="en-GB"/>
              </w:rPr>
              <w:t xml:space="preserve">et </w:t>
            </w:r>
            <w:r w:rsidRPr="008F1AB6">
              <w:rPr>
                <w:rFonts w:asciiTheme="majorHAnsi" w:hAnsiTheme="majorHAnsi" w:cs="Calibri"/>
                <w:b/>
                <w:bCs/>
                <w:sz w:val="22"/>
                <w:lang w:val="fr-FR" w:eastAsia="en-GB"/>
              </w:rPr>
              <w:t xml:space="preserve">comment les avez-vous </w:t>
            </w:r>
            <w:proofErr w:type="gramStart"/>
            <w:r w:rsidRPr="008F1AB6">
              <w:rPr>
                <w:rFonts w:asciiTheme="majorHAnsi" w:hAnsiTheme="majorHAnsi" w:cs="Calibri"/>
                <w:b/>
                <w:bCs/>
                <w:sz w:val="22"/>
                <w:lang w:val="fr-FR" w:eastAsia="en-GB"/>
              </w:rPr>
              <w:t>relevés</w:t>
            </w:r>
            <w:r w:rsidRPr="008F1AB6">
              <w:rPr>
                <w:rFonts w:asciiTheme="majorHAnsi" w:hAnsiTheme="majorHAnsi" w:cs="Calibri"/>
                <w:sz w:val="22"/>
                <w:lang w:val="fr-FR" w:eastAsia="en-GB"/>
              </w:rPr>
              <w:t>?</w:t>
            </w:r>
            <w:proofErr w:type="gramEnd"/>
          </w:p>
          <w:p w14:paraId="1682F33B" w14:textId="77777777" w:rsidR="003A06C1" w:rsidRDefault="00D2353F" w:rsidP="00946F09">
            <w:pPr>
              <w:pStyle w:val="ListParagraph"/>
              <w:numPr>
                <w:ilvl w:val="0"/>
                <w:numId w:val="0"/>
              </w:numPr>
              <w:shd w:val="clear" w:color="auto" w:fill="FFFFFF"/>
              <w:spacing w:after="120"/>
              <w:ind w:left="720"/>
              <w:rPr>
                <w:rFonts w:asciiTheme="majorHAnsi" w:hAnsiTheme="majorHAnsi" w:cs="Calibri"/>
                <w:i/>
                <w:iCs/>
                <w:sz w:val="22"/>
                <w:lang w:val="fr-FR" w:eastAsia="en-GB"/>
              </w:rPr>
            </w:pPr>
            <w:r w:rsidRPr="008F1AB6">
              <w:rPr>
                <w:rFonts w:asciiTheme="majorHAnsi" w:hAnsiTheme="majorHAnsi" w:cs="Calibri"/>
                <w:i/>
                <w:iCs/>
                <w:sz w:val="22"/>
                <w:lang w:val="fr-FR" w:eastAsia="en-GB"/>
              </w:rPr>
              <w:t>Le cas échéant, mentionnez toute résistance de la part des communautés, toute réaction négative ou toute question ayant trait à une dynamique de pouvoir inégale.</w:t>
            </w:r>
            <w:r w:rsidR="003A06C1" w:rsidRPr="008F1AB6">
              <w:rPr>
                <w:rFonts w:asciiTheme="majorHAnsi" w:hAnsiTheme="majorHAnsi" w:cs="Calibri"/>
                <w:i/>
                <w:iCs/>
                <w:sz w:val="22"/>
                <w:lang w:val="fr-FR" w:eastAsia="en-GB"/>
              </w:rPr>
              <w:t xml:space="preserve"> </w:t>
            </w:r>
          </w:p>
          <w:p w14:paraId="44CD1B78" w14:textId="734A9BFE" w:rsidR="00906FA5" w:rsidRPr="00483CFB" w:rsidRDefault="00BB17FA" w:rsidP="000D2F37">
            <w:pPr>
              <w:pStyle w:val="ListParagraph"/>
              <w:numPr>
                <w:ilvl w:val="0"/>
                <w:numId w:val="17"/>
              </w:numPr>
              <w:shd w:val="clear" w:color="auto" w:fill="FFFFFF"/>
              <w:spacing w:before="60" w:after="0"/>
              <w:jc w:val="left"/>
              <w:rPr>
                <w:rFonts w:asciiTheme="majorHAnsi" w:hAnsiTheme="majorHAnsi" w:cs="Calibri"/>
                <w:color w:val="00B0F0"/>
                <w:sz w:val="22"/>
                <w:lang w:val="fr-FR" w:eastAsia="en-GB"/>
              </w:rPr>
            </w:pPr>
            <w:bookmarkStart w:id="7" w:name="_Hlk183630493"/>
            <w:r w:rsidRPr="00483CFB">
              <w:rPr>
                <w:rFonts w:asciiTheme="majorHAnsi" w:hAnsiTheme="majorHAnsi" w:cs="Calibri"/>
                <w:color w:val="00B0F0"/>
                <w:sz w:val="22"/>
                <w:lang w:val="fr-FR" w:eastAsia="en-GB"/>
              </w:rPr>
              <w:lastRenderedPageBreak/>
              <w:t xml:space="preserve">Dans certaines </w:t>
            </w:r>
            <w:r w:rsidR="00BA1F6E" w:rsidRPr="00483CFB">
              <w:rPr>
                <w:rFonts w:asciiTheme="majorHAnsi" w:hAnsiTheme="majorHAnsi" w:cs="Calibri"/>
                <w:color w:val="00B0F0"/>
                <w:sz w:val="22"/>
                <w:lang w:val="fr-FR" w:eastAsia="en-GB"/>
              </w:rPr>
              <w:t>localités</w:t>
            </w:r>
            <w:r w:rsidRPr="00483CFB">
              <w:rPr>
                <w:rFonts w:asciiTheme="majorHAnsi" w:hAnsiTheme="majorHAnsi" w:cs="Calibri"/>
                <w:color w:val="00B0F0"/>
                <w:sz w:val="22"/>
                <w:lang w:val="fr-FR" w:eastAsia="en-GB"/>
              </w:rPr>
              <w:t xml:space="preserve">, les </w:t>
            </w:r>
            <w:r w:rsidR="009E38D7" w:rsidRPr="00483CFB">
              <w:rPr>
                <w:rFonts w:asciiTheme="majorHAnsi" w:hAnsiTheme="majorHAnsi" w:cs="Calibri"/>
                <w:color w:val="00B0F0"/>
                <w:sz w:val="22"/>
                <w:lang w:val="fr-FR" w:eastAsia="en-GB"/>
              </w:rPr>
              <w:t xml:space="preserve">hommes ont </w:t>
            </w:r>
            <w:r w:rsidRPr="00483CFB">
              <w:rPr>
                <w:rFonts w:asciiTheme="majorHAnsi" w:hAnsiTheme="majorHAnsi" w:cs="Calibri"/>
                <w:color w:val="00B0F0"/>
                <w:sz w:val="22"/>
                <w:lang w:val="fr-FR" w:eastAsia="en-GB"/>
              </w:rPr>
              <w:t>souhaité</w:t>
            </w:r>
            <w:r w:rsidR="009E38D7" w:rsidRPr="00483CFB">
              <w:rPr>
                <w:rFonts w:asciiTheme="majorHAnsi" w:hAnsiTheme="majorHAnsi" w:cs="Calibri"/>
                <w:color w:val="00B0F0"/>
                <w:sz w:val="22"/>
                <w:lang w:val="fr-FR" w:eastAsia="en-GB"/>
              </w:rPr>
              <w:t xml:space="preserve"> </w:t>
            </w:r>
            <w:r w:rsidRPr="00483CFB">
              <w:rPr>
                <w:rFonts w:asciiTheme="majorHAnsi" w:hAnsiTheme="majorHAnsi" w:cs="Calibri"/>
                <w:color w:val="00B0F0"/>
                <w:sz w:val="22"/>
                <w:lang w:val="fr-FR" w:eastAsia="en-GB"/>
              </w:rPr>
              <w:t>faire</w:t>
            </w:r>
            <w:r w:rsidR="00BA1F6E" w:rsidRPr="00483CFB">
              <w:rPr>
                <w:rFonts w:asciiTheme="majorHAnsi" w:hAnsiTheme="majorHAnsi" w:cs="Calibri"/>
                <w:color w:val="00B0F0"/>
                <w:sz w:val="22"/>
                <w:lang w:val="fr-FR" w:eastAsia="en-GB"/>
              </w:rPr>
              <w:t xml:space="preserve"> </w:t>
            </w:r>
            <w:r w:rsidRPr="00483CFB">
              <w:rPr>
                <w:rFonts w:asciiTheme="majorHAnsi" w:hAnsiTheme="majorHAnsi" w:cs="Calibri"/>
                <w:color w:val="00B0F0"/>
                <w:sz w:val="22"/>
                <w:lang w:val="fr-FR" w:eastAsia="en-GB"/>
              </w:rPr>
              <w:t xml:space="preserve">partir </w:t>
            </w:r>
            <w:r w:rsidR="00483CFB" w:rsidRPr="00483CFB">
              <w:rPr>
                <w:rFonts w:asciiTheme="majorHAnsi" w:hAnsiTheme="majorHAnsi" w:cs="Calibri"/>
                <w:color w:val="00B0F0"/>
                <w:sz w:val="22"/>
                <w:lang w:val="fr-FR" w:eastAsia="en-GB"/>
              </w:rPr>
              <w:t xml:space="preserve">de l’initiative </w:t>
            </w:r>
            <w:r w:rsidR="00BA1F6E" w:rsidRPr="00483CFB">
              <w:rPr>
                <w:rFonts w:asciiTheme="majorHAnsi" w:hAnsiTheme="majorHAnsi" w:cs="Calibri"/>
                <w:color w:val="00B0F0"/>
                <w:sz w:val="22"/>
                <w:lang w:val="fr-FR" w:eastAsia="en-GB"/>
              </w:rPr>
              <w:t>ou remplacer les femmes</w:t>
            </w:r>
            <w:r w:rsidR="00483CFB">
              <w:rPr>
                <w:rFonts w:asciiTheme="majorHAnsi" w:hAnsiTheme="majorHAnsi" w:cs="Calibri"/>
                <w:color w:val="00B0F0"/>
                <w:sz w:val="22"/>
                <w:lang w:val="fr-FR" w:eastAsia="en-GB"/>
              </w:rPr>
              <w:t> </w:t>
            </w:r>
            <w:r w:rsidR="00483CFB">
              <w:rPr>
                <w:rFonts w:asciiTheme="majorHAnsi" w:hAnsiTheme="majorHAnsi" w:cs="Calibri"/>
                <w:strike/>
                <w:color w:val="00B0F0"/>
                <w:sz w:val="22"/>
                <w:lang w:val="fr-FR" w:eastAsia="en-GB"/>
              </w:rPr>
              <w:t xml:space="preserve">: </w:t>
            </w:r>
            <w:r w:rsidR="00906FA5" w:rsidRPr="00483CFB">
              <w:rPr>
                <w:rFonts w:asciiTheme="majorHAnsi" w:hAnsiTheme="majorHAnsi" w:cs="Calibri"/>
                <w:color w:val="00B0F0"/>
                <w:sz w:val="22"/>
                <w:lang w:val="fr-FR" w:eastAsia="en-GB"/>
              </w:rPr>
              <w:t>Promotion de la masculinité positive pour une amélioration de l’état nutritionnel de l’enfant</w:t>
            </w:r>
          </w:p>
          <w:p w14:paraId="11ADD6F4" w14:textId="2632E0EC" w:rsidR="00906E29" w:rsidRDefault="009E38D7" w:rsidP="001D4621">
            <w:pPr>
              <w:pStyle w:val="ListParagraph"/>
              <w:numPr>
                <w:ilvl w:val="0"/>
                <w:numId w:val="17"/>
              </w:numPr>
              <w:shd w:val="clear" w:color="auto" w:fill="FFFFFF"/>
              <w:spacing w:before="60" w:after="0"/>
              <w:jc w:val="left"/>
              <w:rPr>
                <w:rFonts w:asciiTheme="majorHAnsi" w:hAnsiTheme="majorHAnsi" w:cs="Calibri"/>
                <w:color w:val="00B0F0"/>
                <w:sz w:val="22"/>
                <w:lang w:val="fr-FR" w:eastAsia="en-GB"/>
              </w:rPr>
            </w:pPr>
            <w:r>
              <w:rPr>
                <w:rFonts w:asciiTheme="majorHAnsi" w:hAnsiTheme="majorHAnsi" w:cs="Calibri"/>
                <w:color w:val="00B0F0"/>
                <w:sz w:val="22"/>
                <w:lang w:val="fr-FR" w:eastAsia="en-GB"/>
              </w:rPr>
              <w:t xml:space="preserve">Poids des normes sociales et </w:t>
            </w:r>
            <w:r w:rsidR="00483CFB">
              <w:rPr>
                <w:rFonts w:asciiTheme="majorHAnsi" w:hAnsiTheme="majorHAnsi" w:cs="Calibri"/>
                <w:color w:val="00B0F0"/>
                <w:sz w:val="22"/>
                <w:lang w:val="fr-FR" w:eastAsia="en-GB"/>
              </w:rPr>
              <w:t>séculaires</w:t>
            </w:r>
            <w:r>
              <w:rPr>
                <w:rFonts w:asciiTheme="majorHAnsi" w:hAnsiTheme="majorHAnsi" w:cs="Calibri"/>
                <w:color w:val="00B0F0"/>
                <w:sz w:val="22"/>
                <w:lang w:val="fr-FR" w:eastAsia="en-GB"/>
              </w:rPr>
              <w:t xml:space="preserve"> </w:t>
            </w:r>
            <w:r w:rsidR="00483CFB">
              <w:rPr>
                <w:rFonts w:asciiTheme="majorHAnsi" w:hAnsiTheme="majorHAnsi" w:cs="Calibri"/>
                <w:color w:val="00B0F0"/>
                <w:sz w:val="22"/>
                <w:lang w:val="fr-FR" w:eastAsia="en-GB"/>
              </w:rPr>
              <w:t>très</w:t>
            </w:r>
            <w:r>
              <w:rPr>
                <w:rFonts w:asciiTheme="majorHAnsi" w:hAnsiTheme="majorHAnsi" w:cs="Calibri"/>
                <w:color w:val="00B0F0"/>
                <w:sz w:val="22"/>
                <w:lang w:val="fr-FR" w:eastAsia="en-GB"/>
              </w:rPr>
              <w:t xml:space="preserve"> sensibles qui restent </w:t>
            </w:r>
            <w:r w:rsidR="00483CFB">
              <w:rPr>
                <w:rFonts w:asciiTheme="majorHAnsi" w:hAnsiTheme="majorHAnsi" w:cs="Calibri"/>
                <w:color w:val="00B0F0"/>
                <w:sz w:val="22"/>
                <w:lang w:val="fr-FR" w:eastAsia="en-GB"/>
              </w:rPr>
              <w:t>encore</w:t>
            </w:r>
            <w:r>
              <w:rPr>
                <w:rFonts w:asciiTheme="majorHAnsi" w:hAnsiTheme="majorHAnsi" w:cs="Calibri"/>
                <w:color w:val="00B0F0"/>
                <w:sz w:val="22"/>
                <w:lang w:val="fr-FR" w:eastAsia="en-GB"/>
              </w:rPr>
              <w:t xml:space="preserve"> </w:t>
            </w:r>
            <w:r w:rsidR="001D07DC">
              <w:rPr>
                <w:rFonts w:asciiTheme="majorHAnsi" w:hAnsiTheme="majorHAnsi" w:cs="Calibri"/>
                <w:color w:val="00B0F0"/>
                <w:sz w:val="22"/>
                <w:lang w:val="fr-FR" w:eastAsia="en-GB"/>
              </w:rPr>
              <w:t>un défi</w:t>
            </w:r>
            <w:r>
              <w:rPr>
                <w:rFonts w:asciiTheme="majorHAnsi" w:hAnsiTheme="majorHAnsi" w:cs="Calibri"/>
                <w:color w:val="00B0F0"/>
                <w:sz w:val="22"/>
                <w:lang w:val="fr-FR" w:eastAsia="en-GB"/>
              </w:rPr>
              <w:t xml:space="preserve"> pour les M</w:t>
            </w:r>
            <w:r w:rsidR="00AB0B22">
              <w:rPr>
                <w:rFonts w:asciiTheme="majorHAnsi" w:hAnsiTheme="majorHAnsi" w:cs="Calibri"/>
                <w:color w:val="00B0F0"/>
                <w:sz w:val="22"/>
                <w:lang w:val="fr-FR" w:eastAsia="en-GB"/>
              </w:rPr>
              <w:t xml:space="preserve">ama </w:t>
            </w:r>
            <w:proofErr w:type="spellStart"/>
            <w:r>
              <w:rPr>
                <w:rFonts w:asciiTheme="majorHAnsi" w:hAnsiTheme="majorHAnsi" w:cs="Calibri"/>
                <w:color w:val="00B0F0"/>
                <w:sz w:val="22"/>
                <w:lang w:val="fr-FR" w:eastAsia="en-GB"/>
              </w:rPr>
              <w:t>Y</w:t>
            </w:r>
            <w:r w:rsidR="00AB0B22">
              <w:rPr>
                <w:rFonts w:asciiTheme="majorHAnsi" w:hAnsiTheme="majorHAnsi" w:cs="Calibri"/>
                <w:color w:val="00B0F0"/>
                <w:sz w:val="22"/>
                <w:lang w:val="fr-FR" w:eastAsia="en-GB"/>
              </w:rPr>
              <w:t>eleen</w:t>
            </w:r>
            <w:proofErr w:type="spellEnd"/>
            <w:r>
              <w:rPr>
                <w:rFonts w:asciiTheme="majorHAnsi" w:hAnsiTheme="majorHAnsi" w:cs="Calibri"/>
                <w:color w:val="00B0F0"/>
                <w:sz w:val="22"/>
                <w:lang w:val="fr-FR" w:eastAsia="en-GB"/>
              </w:rPr>
              <w:t xml:space="preserve"> </w:t>
            </w:r>
            <w:r w:rsidR="00C97B33" w:rsidRPr="001D4621">
              <w:rPr>
                <w:rFonts w:asciiTheme="majorHAnsi" w:hAnsiTheme="majorHAnsi" w:cs="Calibri"/>
                <w:color w:val="00B0F0"/>
                <w:sz w:val="22"/>
                <w:lang w:val="fr-FR" w:eastAsia="en-GB"/>
              </w:rPr>
              <w:t>(</w:t>
            </w:r>
            <w:r w:rsidR="0028244D" w:rsidRPr="001D4621">
              <w:rPr>
                <w:rFonts w:asciiTheme="majorHAnsi" w:hAnsiTheme="majorHAnsi" w:cs="Calibri"/>
                <w:color w:val="00B0F0"/>
                <w:sz w:val="22"/>
                <w:lang w:val="fr-FR" w:eastAsia="en-GB"/>
              </w:rPr>
              <w:t>mariage d’enfants,</w:t>
            </w:r>
            <w:r w:rsidR="00C97B33" w:rsidRPr="001D4621">
              <w:rPr>
                <w:rFonts w:asciiTheme="majorHAnsi" w:hAnsiTheme="majorHAnsi" w:cs="Calibri"/>
                <w:color w:val="00B0F0"/>
                <w:sz w:val="22"/>
                <w:lang w:val="fr-FR" w:eastAsia="en-GB"/>
              </w:rPr>
              <w:t xml:space="preserve"> MGF)</w:t>
            </w:r>
            <w:r w:rsidR="0028244D" w:rsidRPr="001D4621">
              <w:rPr>
                <w:rFonts w:asciiTheme="majorHAnsi" w:hAnsiTheme="majorHAnsi" w:cs="Calibri"/>
                <w:color w:val="00B0F0"/>
                <w:sz w:val="22"/>
                <w:lang w:val="fr-FR" w:eastAsia="en-GB"/>
              </w:rPr>
              <w:t xml:space="preserve"> </w:t>
            </w:r>
          </w:p>
          <w:p w14:paraId="65DB340D" w14:textId="26F4BFEF" w:rsidR="00244778" w:rsidRPr="001D4621" w:rsidRDefault="00244778" w:rsidP="001D4621">
            <w:pPr>
              <w:pStyle w:val="ListParagraph"/>
              <w:numPr>
                <w:ilvl w:val="0"/>
                <w:numId w:val="17"/>
              </w:numPr>
              <w:shd w:val="clear" w:color="auto" w:fill="FFFFFF"/>
              <w:spacing w:before="60" w:after="0"/>
              <w:jc w:val="left"/>
              <w:rPr>
                <w:rFonts w:asciiTheme="majorHAnsi" w:hAnsiTheme="majorHAnsi" w:cs="Calibri"/>
                <w:color w:val="00B0F0"/>
                <w:sz w:val="22"/>
                <w:lang w:val="fr-FR" w:eastAsia="en-GB"/>
              </w:rPr>
            </w:pPr>
            <w:r>
              <w:rPr>
                <w:rFonts w:asciiTheme="majorHAnsi" w:hAnsiTheme="majorHAnsi" w:cs="Calibri"/>
                <w:color w:val="00B0F0"/>
                <w:sz w:val="22"/>
                <w:lang w:val="fr-FR" w:eastAsia="en-GB"/>
              </w:rPr>
              <w:t xml:space="preserve">Les MY âgées qui souhaitent poursuivre le rôle de MY : elles sont </w:t>
            </w:r>
            <w:r w:rsidR="00AB0B22">
              <w:rPr>
                <w:rFonts w:asciiTheme="majorHAnsi" w:hAnsiTheme="majorHAnsi" w:cs="Calibri"/>
                <w:color w:val="00B0F0"/>
                <w:sz w:val="22"/>
                <w:lang w:val="fr-FR" w:eastAsia="en-GB"/>
              </w:rPr>
              <w:t>utilisées</w:t>
            </w:r>
            <w:r>
              <w:rPr>
                <w:rFonts w:asciiTheme="majorHAnsi" w:hAnsiTheme="majorHAnsi" w:cs="Calibri"/>
                <w:color w:val="00B0F0"/>
                <w:sz w:val="22"/>
                <w:lang w:val="fr-FR" w:eastAsia="en-GB"/>
              </w:rPr>
              <w:t xml:space="preserve"> comme des coach</w:t>
            </w:r>
            <w:r w:rsidR="00AB0B22">
              <w:rPr>
                <w:rFonts w:asciiTheme="majorHAnsi" w:hAnsiTheme="majorHAnsi" w:cs="Calibri"/>
                <w:color w:val="00B0F0"/>
                <w:sz w:val="22"/>
                <w:lang w:val="fr-FR" w:eastAsia="en-GB"/>
              </w:rPr>
              <w:t>s/mentors</w:t>
            </w:r>
            <w:r>
              <w:rPr>
                <w:rFonts w:asciiTheme="majorHAnsi" w:hAnsiTheme="majorHAnsi" w:cs="Calibri"/>
                <w:color w:val="00B0F0"/>
                <w:sz w:val="22"/>
                <w:lang w:val="fr-FR" w:eastAsia="en-GB"/>
              </w:rPr>
              <w:t xml:space="preserve"> de proximité au</w:t>
            </w:r>
            <w:r w:rsidR="00AB0B22">
              <w:rPr>
                <w:rFonts w:asciiTheme="majorHAnsi" w:hAnsiTheme="majorHAnsi" w:cs="Calibri"/>
                <w:color w:val="00B0F0"/>
                <w:sz w:val="22"/>
                <w:lang w:val="fr-FR" w:eastAsia="en-GB"/>
              </w:rPr>
              <w:t>x</w:t>
            </w:r>
            <w:r>
              <w:rPr>
                <w:rFonts w:asciiTheme="majorHAnsi" w:hAnsiTheme="majorHAnsi" w:cs="Calibri"/>
                <w:color w:val="00B0F0"/>
                <w:sz w:val="22"/>
                <w:lang w:val="fr-FR" w:eastAsia="en-GB"/>
              </w:rPr>
              <w:t xml:space="preserve"> nouvelles M</w:t>
            </w:r>
            <w:r w:rsidR="00AB0B22">
              <w:rPr>
                <w:rFonts w:asciiTheme="majorHAnsi" w:hAnsiTheme="majorHAnsi" w:cs="Calibri"/>
                <w:color w:val="00B0F0"/>
                <w:sz w:val="22"/>
                <w:lang w:val="fr-FR" w:eastAsia="en-GB"/>
              </w:rPr>
              <w:t xml:space="preserve">ama </w:t>
            </w:r>
            <w:proofErr w:type="spellStart"/>
            <w:r>
              <w:rPr>
                <w:rFonts w:asciiTheme="majorHAnsi" w:hAnsiTheme="majorHAnsi" w:cs="Calibri"/>
                <w:color w:val="00B0F0"/>
                <w:sz w:val="22"/>
                <w:lang w:val="fr-FR" w:eastAsia="en-GB"/>
              </w:rPr>
              <w:t>Y</w:t>
            </w:r>
            <w:r w:rsidR="00AB0B22">
              <w:rPr>
                <w:rFonts w:asciiTheme="majorHAnsi" w:hAnsiTheme="majorHAnsi" w:cs="Calibri"/>
                <w:color w:val="00B0F0"/>
                <w:sz w:val="22"/>
                <w:lang w:val="fr-FR" w:eastAsia="en-GB"/>
              </w:rPr>
              <w:t>eleen</w:t>
            </w:r>
            <w:bookmarkEnd w:id="7"/>
            <w:proofErr w:type="spellEnd"/>
          </w:p>
        </w:tc>
      </w:tr>
      <w:tr w:rsidR="003A06C1" w:rsidRPr="00255116" w14:paraId="023D04D4" w14:textId="77777777" w:rsidTr="00D2353F">
        <w:tc>
          <w:tcPr>
            <w:tcW w:w="5000" w:type="pct"/>
            <w:gridSpan w:val="2"/>
          </w:tcPr>
          <w:p w14:paraId="27E52D82" w14:textId="77777777" w:rsidR="003A06C1" w:rsidRPr="00EB452B" w:rsidRDefault="00D2353F" w:rsidP="00DE024A">
            <w:pPr>
              <w:pStyle w:val="ListParagraph"/>
              <w:numPr>
                <w:ilvl w:val="0"/>
                <w:numId w:val="3"/>
              </w:numPr>
              <w:shd w:val="clear" w:color="auto" w:fill="FFFFFF"/>
              <w:spacing w:before="60" w:after="120"/>
              <w:rPr>
                <w:rFonts w:asciiTheme="majorHAnsi" w:hAnsiTheme="majorHAnsi"/>
                <w:sz w:val="22"/>
                <w:lang w:val="fr-FR" w:eastAsia="en-GB"/>
              </w:rPr>
            </w:pPr>
            <w:r w:rsidRPr="008F1AB6">
              <w:rPr>
                <w:rFonts w:asciiTheme="majorHAnsi" w:hAnsiTheme="majorHAnsi" w:cs="Calibri"/>
                <w:color w:val="000000" w:themeColor="text1"/>
                <w:sz w:val="22"/>
                <w:lang w:val="fr-FR" w:eastAsia="en-GB"/>
              </w:rPr>
              <w:lastRenderedPageBreak/>
              <w:t xml:space="preserve">Quels sont les principaux </w:t>
            </w:r>
            <w:r w:rsidRPr="008F1AB6">
              <w:rPr>
                <w:rFonts w:asciiTheme="majorHAnsi" w:hAnsiTheme="majorHAnsi" w:cs="Calibri"/>
                <w:b/>
                <w:bCs/>
                <w:color w:val="000000" w:themeColor="text1"/>
                <w:sz w:val="22"/>
                <w:lang w:val="fr-FR" w:eastAsia="en-GB"/>
              </w:rPr>
              <w:t>enseignements tirés</w:t>
            </w:r>
            <w:r w:rsidRPr="008F1AB6">
              <w:rPr>
                <w:rFonts w:asciiTheme="majorHAnsi" w:hAnsiTheme="majorHAnsi" w:cs="Calibri"/>
                <w:color w:val="000000" w:themeColor="text1"/>
                <w:sz w:val="22"/>
                <w:lang w:val="fr-FR" w:eastAsia="en-GB"/>
              </w:rPr>
              <w:t xml:space="preserve"> de vos bonnes pratiques en matière d'engagement communautaire ?</w:t>
            </w:r>
            <w:r w:rsidR="003A06C1" w:rsidRPr="008F1AB6">
              <w:rPr>
                <w:rFonts w:asciiTheme="majorHAnsi" w:hAnsiTheme="majorHAnsi" w:cs="Calibri"/>
                <w:color w:val="000000" w:themeColor="text1"/>
                <w:sz w:val="22"/>
                <w:lang w:val="fr-FR" w:eastAsia="en-GB"/>
              </w:rPr>
              <w:t xml:space="preserve"> </w:t>
            </w:r>
          </w:p>
          <w:p w14:paraId="0C9DAD07" w14:textId="77777777" w:rsidR="00C87DBA" w:rsidRDefault="009E38D7" w:rsidP="008940BA">
            <w:pPr>
              <w:pStyle w:val="ListParagraph"/>
              <w:numPr>
                <w:ilvl w:val="0"/>
                <w:numId w:val="18"/>
              </w:numPr>
              <w:shd w:val="clear" w:color="auto" w:fill="FFFFFF"/>
              <w:spacing w:before="60"/>
              <w:rPr>
                <w:rFonts w:asciiTheme="majorHAnsi" w:hAnsiTheme="majorHAnsi"/>
                <w:color w:val="00B0F0"/>
                <w:sz w:val="22"/>
                <w:lang w:val="fr-FR" w:eastAsia="en-GB"/>
              </w:rPr>
            </w:pPr>
            <w:bookmarkStart w:id="8" w:name="_Hlk183630512"/>
            <w:r w:rsidRPr="00C87DBA">
              <w:rPr>
                <w:rFonts w:asciiTheme="majorHAnsi" w:hAnsiTheme="majorHAnsi"/>
                <w:color w:val="00B0F0"/>
                <w:sz w:val="22"/>
                <w:lang w:val="fr-FR" w:eastAsia="en-GB"/>
              </w:rPr>
              <w:t>L’</w:t>
            </w:r>
            <w:r w:rsidR="00C87DBA" w:rsidRPr="00C87DBA">
              <w:rPr>
                <w:rFonts w:asciiTheme="majorHAnsi" w:hAnsiTheme="majorHAnsi"/>
                <w:color w:val="00B0F0"/>
                <w:sz w:val="22"/>
                <w:lang w:val="fr-FR" w:eastAsia="en-GB"/>
              </w:rPr>
              <w:t>approche</w:t>
            </w:r>
            <w:r w:rsidRPr="00C87DBA">
              <w:rPr>
                <w:rFonts w:asciiTheme="majorHAnsi" w:hAnsiTheme="majorHAnsi"/>
                <w:color w:val="00B0F0"/>
                <w:sz w:val="22"/>
                <w:lang w:val="fr-FR" w:eastAsia="en-GB"/>
              </w:rPr>
              <w:t xml:space="preserve"> est </w:t>
            </w:r>
            <w:proofErr w:type="spellStart"/>
            <w:r w:rsidR="00C87DBA" w:rsidRPr="00C87DBA">
              <w:rPr>
                <w:rFonts w:asciiTheme="majorHAnsi" w:hAnsiTheme="majorHAnsi"/>
                <w:color w:val="00B0F0"/>
                <w:sz w:val="22"/>
                <w:lang w:val="fr-FR" w:eastAsia="en-GB"/>
              </w:rPr>
              <w:t>encrée</w:t>
            </w:r>
            <w:proofErr w:type="spellEnd"/>
            <w:r w:rsidRPr="00C87DBA">
              <w:rPr>
                <w:rFonts w:asciiTheme="majorHAnsi" w:hAnsiTheme="majorHAnsi"/>
                <w:color w:val="00B0F0"/>
                <w:sz w:val="22"/>
                <w:lang w:val="fr-FR" w:eastAsia="en-GB"/>
              </w:rPr>
              <w:t xml:space="preserve"> dans tous les </w:t>
            </w:r>
            <w:r w:rsidR="00EC31E5" w:rsidRPr="00C87DBA">
              <w:rPr>
                <w:rFonts w:asciiTheme="majorHAnsi" w:hAnsiTheme="majorHAnsi"/>
                <w:color w:val="00B0F0"/>
                <w:sz w:val="22"/>
                <w:lang w:val="fr-FR" w:eastAsia="en-GB"/>
              </w:rPr>
              <w:t>secteurs</w:t>
            </w:r>
            <w:r w:rsidR="00C87DBA" w:rsidRPr="00C87DBA">
              <w:rPr>
                <w:rFonts w:asciiTheme="majorHAnsi" w:hAnsiTheme="majorHAnsi"/>
                <w:color w:val="00B0F0"/>
                <w:sz w:val="22"/>
                <w:lang w:val="fr-FR" w:eastAsia="en-GB"/>
              </w:rPr>
              <w:t xml:space="preserve"> programmatiques</w:t>
            </w:r>
          </w:p>
          <w:p w14:paraId="36980D4E" w14:textId="475B1767" w:rsidR="00EB452B" w:rsidRPr="00C87DBA" w:rsidRDefault="00EB452B" w:rsidP="008940BA">
            <w:pPr>
              <w:pStyle w:val="ListParagraph"/>
              <w:numPr>
                <w:ilvl w:val="0"/>
                <w:numId w:val="18"/>
              </w:numPr>
              <w:shd w:val="clear" w:color="auto" w:fill="FFFFFF"/>
              <w:spacing w:before="60"/>
              <w:rPr>
                <w:rFonts w:asciiTheme="majorHAnsi" w:hAnsiTheme="majorHAnsi"/>
                <w:color w:val="00B0F0"/>
                <w:sz w:val="22"/>
                <w:lang w:val="fr-FR" w:eastAsia="en-GB"/>
              </w:rPr>
            </w:pPr>
            <w:r w:rsidRPr="00C87DBA">
              <w:rPr>
                <w:rFonts w:asciiTheme="majorHAnsi" w:hAnsiTheme="majorHAnsi"/>
                <w:color w:val="00B0F0"/>
                <w:sz w:val="22"/>
                <w:lang w:val="fr-FR" w:eastAsia="en-GB"/>
              </w:rPr>
              <w:t>L’approche est très bien appréciée par les communautés et les leaders</w:t>
            </w:r>
          </w:p>
          <w:p w14:paraId="4083255C" w14:textId="353ABF02" w:rsidR="00EB452B" w:rsidRPr="001D4621" w:rsidRDefault="00EB452B" w:rsidP="001D4621">
            <w:pPr>
              <w:pStyle w:val="ListParagraph"/>
              <w:numPr>
                <w:ilvl w:val="0"/>
                <w:numId w:val="18"/>
              </w:numPr>
              <w:shd w:val="clear" w:color="auto" w:fill="FFFFFF"/>
              <w:spacing w:before="60"/>
              <w:rPr>
                <w:rFonts w:asciiTheme="majorHAnsi" w:hAnsiTheme="majorHAnsi"/>
                <w:color w:val="00B0F0"/>
                <w:sz w:val="22"/>
                <w:lang w:val="fr-FR" w:eastAsia="en-GB"/>
              </w:rPr>
            </w:pPr>
            <w:r w:rsidRPr="001D4621">
              <w:rPr>
                <w:rFonts w:asciiTheme="majorHAnsi" w:hAnsiTheme="majorHAnsi"/>
                <w:color w:val="00B0F0"/>
                <w:sz w:val="22"/>
                <w:lang w:val="fr-FR" w:eastAsia="en-GB"/>
              </w:rPr>
              <w:t xml:space="preserve">Engagement, appréciation des communautés, les Mama </w:t>
            </w:r>
            <w:proofErr w:type="spellStart"/>
            <w:r w:rsidRPr="001D4621">
              <w:rPr>
                <w:rFonts w:asciiTheme="majorHAnsi" w:hAnsiTheme="majorHAnsi"/>
                <w:color w:val="00B0F0"/>
                <w:sz w:val="22"/>
                <w:lang w:val="fr-FR" w:eastAsia="en-GB"/>
              </w:rPr>
              <w:t>Yeleen</w:t>
            </w:r>
            <w:proofErr w:type="spellEnd"/>
            <w:r w:rsidRPr="001D4621">
              <w:rPr>
                <w:rFonts w:asciiTheme="majorHAnsi" w:hAnsiTheme="majorHAnsi"/>
                <w:color w:val="00B0F0"/>
                <w:sz w:val="22"/>
                <w:lang w:val="fr-FR" w:eastAsia="en-GB"/>
              </w:rPr>
              <w:t xml:space="preserve"> sont écoutées, </w:t>
            </w:r>
            <w:r w:rsidR="00F319B5" w:rsidRPr="001D4621">
              <w:rPr>
                <w:rFonts w:asciiTheme="majorHAnsi" w:hAnsiTheme="majorHAnsi"/>
                <w:color w:val="00B0F0"/>
                <w:sz w:val="22"/>
                <w:lang w:val="fr-FR" w:eastAsia="en-GB"/>
              </w:rPr>
              <w:t>considérées, comme</w:t>
            </w:r>
            <w:r w:rsidRPr="001D4621">
              <w:rPr>
                <w:rFonts w:asciiTheme="majorHAnsi" w:hAnsiTheme="majorHAnsi"/>
                <w:color w:val="00B0F0"/>
                <w:sz w:val="22"/>
                <w:lang w:val="fr-FR" w:eastAsia="en-GB"/>
              </w:rPr>
              <w:t xml:space="preserve"> des championnes, des mentors au sein de leur communauté</w:t>
            </w:r>
            <w:bookmarkEnd w:id="8"/>
          </w:p>
        </w:tc>
      </w:tr>
      <w:tr w:rsidR="003A06C1" w:rsidRPr="00255116" w14:paraId="6012B701" w14:textId="77777777" w:rsidTr="00D2353F">
        <w:tc>
          <w:tcPr>
            <w:tcW w:w="5000" w:type="pct"/>
            <w:gridSpan w:val="2"/>
          </w:tcPr>
          <w:p w14:paraId="492D626C" w14:textId="2F4A8072" w:rsidR="00D2353F" w:rsidRPr="008F1AB6" w:rsidRDefault="00D2353F" w:rsidP="00962DB9">
            <w:pPr>
              <w:pStyle w:val="ListParagraph"/>
              <w:numPr>
                <w:ilvl w:val="0"/>
                <w:numId w:val="3"/>
              </w:numPr>
              <w:shd w:val="clear" w:color="auto" w:fill="FFFFFF"/>
              <w:spacing w:before="60" w:after="60"/>
              <w:rPr>
                <w:rFonts w:asciiTheme="majorHAnsi" w:hAnsiTheme="majorHAnsi" w:cs="Calibri"/>
                <w:sz w:val="22"/>
                <w:lang w:val="fr-FR" w:eastAsia="en-GB"/>
              </w:rPr>
            </w:pPr>
            <w:r w:rsidRPr="008F1AB6">
              <w:rPr>
                <w:rFonts w:asciiTheme="majorHAnsi" w:hAnsiTheme="majorHAnsi" w:cs="Calibri"/>
                <w:sz w:val="22"/>
                <w:lang w:val="fr-FR" w:eastAsia="en-GB"/>
              </w:rPr>
              <w:t xml:space="preserve">Cette pratique a-t-elle été </w:t>
            </w:r>
            <w:r w:rsidR="00962DB9" w:rsidRPr="00962DB9">
              <w:rPr>
                <w:rFonts w:asciiTheme="majorHAnsi" w:hAnsiTheme="majorHAnsi" w:cs="Calibri"/>
                <w:b/>
                <w:bCs/>
                <w:sz w:val="22"/>
                <w:lang w:val="fr-FR" w:eastAsia="en-GB"/>
              </w:rPr>
              <w:t>répliquée</w:t>
            </w:r>
            <w:r w:rsidR="00962DB9">
              <w:rPr>
                <w:rFonts w:asciiTheme="majorHAnsi" w:hAnsiTheme="majorHAnsi" w:cs="Calibri"/>
                <w:sz w:val="22"/>
                <w:lang w:val="fr-FR" w:eastAsia="en-GB"/>
              </w:rPr>
              <w:t xml:space="preserve"> </w:t>
            </w:r>
            <w:r w:rsidRPr="008F1AB6">
              <w:rPr>
                <w:rFonts w:asciiTheme="majorHAnsi" w:hAnsiTheme="majorHAnsi" w:cs="Calibri"/>
                <w:sz w:val="22"/>
                <w:lang w:val="fr-FR" w:eastAsia="en-GB"/>
              </w:rPr>
              <w:t xml:space="preserve">dans le même contexte ou dans des contextes </w:t>
            </w:r>
            <w:proofErr w:type="gramStart"/>
            <w:r w:rsidRPr="008F1AB6">
              <w:rPr>
                <w:rFonts w:asciiTheme="majorHAnsi" w:hAnsiTheme="majorHAnsi" w:cs="Calibri"/>
                <w:sz w:val="22"/>
                <w:lang w:val="fr-FR" w:eastAsia="en-GB"/>
              </w:rPr>
              <w:t>différents?</w:t>
            </w:r>
            <w:proofErr w:type="gramEnd"/>
          </w:p>
          <w:p w14:paraId="2933C9C7" w14:textId="7A46FBD4" w:rsidR="0046148F" w:rsidRDefault="00D2353F" w:rsidP="0046148F">
            <w:pPr>
              <w:shd w:val="clear" w:color="auto" w:fill="FFFFFF"/>
              <w:ind w:left="720"/>
              <w:jc w:val="left"/>
              <w:rPr>
                <w:rFonts w:asciiTheme="majorHAnsi" w:hAnsiTheme="majorHAnsi" w:cs="Calibri"/>
                <w:i/>
                <w:iCs/>
                <w:sz w:val="22"/>
                <w:lang w:val="fr-FR" w:eastAsia="en-GB"/>
              </w:rPr>
            </w:pPr>
            <w:r w:rsidRPr="008F1AB6">
              <w:rPr>
                <w:rFonts w:asciiTheme="majorHAnsi" w:hAnsiTheme="majorHAnsi" w:cs="Calibri"/>
                <w:i/>
                <w:iCs/>
                <w:sz w:val="22"/>
                <w:lang w:val="fr-FR" w:eastAsia="en-GB"/>
              </w:rPr>
              <w:t>Quelles sont les conditions requises pour répliquer et adapter la pratique dans un autre contexte/zone géographique ?</w:t>
            </w:r>
          </w:p>
          <w:p w14:paraId="79EEFAA6" w14:textId="1089A391" w:rsidR="0046148F" w:rsidRPr="00987FFB" w:rsidRDefault="009A1DC1" w:rsidP="00627FE0">
            <w:pPr>
              <w:shd w:val="clear" w:color="auto" w:fill="FFFFFF"/>
              <w:spacing w:before="60" w:after="0"/>
              <w:ind w:left="360"/>
              <w:jc w:val="left"/>
              <w:rPr>
                <w:rFonts w:asciiTheme="majorHAnsi" w:hAnsiTheme="majorHAnsi" w:cs="Calibri"/>
                <w:sz w:val="22"/>
                <w:highlight w:val="yellow"/>
                <w:lang w:val="fr-FR" w:eastAsia="en-GB"/>
              </w:rPr>
            </w:pPr>
            <w:bookmarkStart w:id="9" w:name="_Hlk183630534"/>
            <w:r w:rsidRPr="00987FFB">
              <w:rPr>
                <w:rFonts w:asciiTheme="majorHAnsi" w:hAnsiTheme="majorHAnsi" w:cs="Calibri"/>
                <w:color w:val="00B0F0"/>
                <w:sz w:val="22"/>
                <w:lang w:val="fr-FR" w:eastAsia="en-GB"/>
              </w:rPr>
              <w:t>En effet</w:t>
            </w:r>
            <w:r w:rsidR="001D4621" w:rsidRPr="00987FFB">
              <w:rPr>
                <w:rFonts w:asciiTheme="majorHAnsi" w:hAnsiTheme="majorHAnsi" w:cs="Calibri"/>
                <w:color w:val="00B0F0"/>
                <w:sz w:val="22"/>
                <w:lang w:val="fr-FR" w:eastAsia="en-GB"/>
              </w:rPr>
              <w:t>,</w:t>
            </w:r>
            <w:r w:rsidRPr="00987FFB">
              <w:rPr>
                <w:rFonts w:asciiTheme="majorHAnsi" w:hAnsiTheme="majorHAnsi" w:cs="Calibri"/>
                <w:color w:val="00B0F0"/>
                <w:sz w:val="22"/>
                <w:lang w:val="fr-FR" w:eastAsia="en-GB"/>
              </w:rPr>
              <w:t xml:space="preserve"> </w:t>
            </w:r>
            <w:r w:rsidR="00785293" w:rsidRPr="00987FFB">
              <w:rPr>
                <w:rFonts w:asciiTheme="majorHAnsi" w:hAnsiTheme="majorHAnsi" w:cs="Calibri"/>
                <w:color w:val="00B0F0"/>
                <w:sz w:val="22"/>
                <w:lang w:val="fr-FR" w:eastAsia="en-GB"/>
              </w:rPr>
              <w:t>en 2017</w:t>
            </w:r>
            <w:r w:rsidR="001D4621" w:rsidRPr="00987FFB">
              <w:rPr>
                <w:rFonts w:asciiTheme="majorHAnsi" w:hAnsiTheme="majorHAnsi" w:cs="Calibri"/>
                <w:color w:val="00B0F0"/>
                <w:sz w:val="22"/>
                <w:lang w:val="fr-FR" w:eastAsia="en-GB"/>
              </w:rPr>
              <w:t xml:space="preserve">, </w:t>
            </w:r>
            <w:r w:rsidRPr="00987FFB">
              <w:rPr>
                <w:rFonts w:asciiTheme="majorHAnsi" w:hAnsiTheme="majorHAnsi" w:cs="Calibri"/>
                <w:color w:val="00B0F0"/>
                <w:sz w:val="22"/>
                <w:lang w:val="fr-FR" w:eastAsia="en-GB"/>
              </w:rPr>
              <w:t xml:space="preserve">l’approche a </w:t>
            </w:r>
            <w:r w:rsidR="00785293" w:rsidRPr="00987FFB">
              <w:rPr>
                <w:rFonts w:asciiTheme="majorHAnsi" w:hAnsiTheme="majorHAnsi" w:cs="Calibri"/>
                <w:color w:val="00B0F0"/>
                <w:sz w:val="22"/>
                <w:lang w:val="fr-FR" w:eastAsia="en-GB"/>
              </w:rPr>
              <w:t>débuté</w:t>
            </w:r>
            <w:r w:rsidR="00134CDD" w:rsidRPr="00987FFB">
              <w:rPr>
                <w:rFonts w:asciiTheme="majorHAnsi" w:hAnsiTheme="majorHAnsi" w:cs="Calibri"/>
                <w:color w:val="00B0F0"/>
                <w:sz w:val="22"/>
                <w:lang w:val="fr-FR" w:eastAsia="en-GB"/>
              </w:rPr>
              <w:t xml:space="preserve"> avec</w:t>
            </w:r>
            <w:r w:rsidR="009E187F" w:rsidRPr="00987FFB">
              <w:rPr>
                <w:rFonts w:asciiTheme="majorHAnsi" w:hAnsiTheme="majorHAnsi" w:cs="Calibri"/>
                <w:color w:val="00B0F0"/>
                <w:sz w:val="22"/>
                <w:lang w:val="fr-FR" w:eastAsia="en-GB"/>
              </w:rPr>
              <w:t xml:space="preserve"> </w:t>
            </w:r>
            <w:r w:rsidR="00134CDD" w:rsidRPr="00987FFB">
              <w:rPr>
                <w:rFonts w:asciiTheme="majorHAnsi" w:hAnsiTheme="majorHAnsi" w:cs="Calibri"/>
                <w:color w:val="00B0F0"/>
                <w:sz w:val="22"/>
                <w:lang w:val="fr-FR" w:eastAsia="en-GB"/>
              </w:rPr>
              <w:t>20 districts</w:t>
            </w:r>
            <w:r w:rsidR="00785293" w:rsidRPr="00987FFB">
              <w:rPr>
                <w:rFonts w:asciiTheme="majorHAnsi" w:hAnsiTheme="majorHAnsi" w:cs="Calibri"/>
                <w:color w:val="00B0F0"/>
                <w:sz w:val="22"/>
                <w:lang w:val="fr-FR" w:eastAsia="en-GB"/>
              </w:rPr>
              <w:t xml:space="preserve">. En 2024 </w:t>
            </w:r>
            <w:r w:rsidR="00134CDD" w:rsidRPr="00987FFB">
              <w:rPr>
                <w:rFonts w:asciiTheme="majorHAnsi" w:hAnsiTheme="majorHAnsi" w:cs="Calibri"/>
                <w:color w:val="00B0F0"/>
                <w:sz w:val="22"/>
                <w:lang w:val="fr-FR" w:eastAsia="en-GB"/>
              </w:rPr>
              <w:t>l’approche est implémentée dans plus de 70 districts au Mal</w:t>
            </w:r>
            <w:r w:rsidR="001D4621" w:rsidRPr="00987FFB">
              <w:rPr>
                <w:rFonts w:asciiTheme="majorHAnsi" w:hAnsiTheme="majorHAnsi" w:cs="Calibri"/>
                <w:color w:val="00B0F0"/>
                <w:sz w:val="22"/>
                <w:lang w:val="fr-FR" w:eastAsia="en-GB"/>
              </w:rPr>
              <w:t>i.</w:t>
            </w:r>
            <w:bookmarkEnd w:id="9"/>
          </w:p>
        </w:tc>
      </w:tr>
      <w:tr w:rsidR="003A06C1" w:rsidRPr="00255116" w14:paraId="0F7A10BE" w14:textId="77777777" w:rsidTr="00D2353F">
        <w:tc>
          <w:tcPr>
            <w:tcW w:w="5000" w:type="pct"/>
            <w:gridSpan w:val="2"/>
          </w:tcPr>
          <w:p w14:paraId="49038624" w14:textId="0D4980E4" w:rsidR="003A06C1" w:rsidRPr="00DE024A" w:rsidRDefault="003A06C1" w:rsidP="00DE024A">
            <w:pPr>
              <w:pStyle w:val="ListParagraph"/>
              <w:numPr>
                <w:ilvl w:val="0"/>
                <w:numId w:val="3"/>
              </w:numPr>
              <w:shd w:val="clear" w:color="auto" w:fill="FFFFFF"/>
              <w:spacing w:before="60" w:after="60"/>
              <w:rPr>
                <w:rFonts w:asciiTheme="majorHAnsi" w:hAnsiTheme="majorHAnsi" w:cs="Calibri"/>
                <w:sz w:val="22"/>
                <w:lang w:val="fr-FR"/>
              </w:rPr>
            </w:pPr>
            <w:r w:rsidRPr="008F1AB6">
              <w:rPr>
                <w:rFonts w:asciiTheme="majorHAnsi" w:hAnsiTheme="majorHAnsi"/>
                <w:sz w:val="22"/>
                <w:lang w:val="fr-FR"/>
              </w:rPr>
              <w:t xml:space="preserve"> </w:t>
            </w:r>
            <w:r w:rsidR="00D2353F" w:rsidRPr="00DE024A">
              <w:rPr>
                <w:rFonts w:asciiTheme="majorHAnsi" w:hAnsiTheme="majorHAnsi" w:cs="Calibri"/>
                <w:sz w:val="22"/>
                <w:lang w:val="fr-FR"/>
              </w:rPr>
              <w:t xml:space="preserve">Dans quelle mesure </w:t>
            </w:r>
            <w:r w:rsidR="00D2353F" w:rsidRPr="00DE024A">
              <w:rPr>
                <w:rFonts w:asciiTheme="majorHAnsi" w:hAnsiTheme="majorHAnsi" w:cs="Calibri"/>
                <w:b/>
                <w:bCs/>
                <w:sz w:val="22"/>
                <w:lang w:val="fr-FR"/>
              </w:rPr>
              <w:t>les résultats obtenus grâce à cette bonne pratique sont-ils durables</w:t>
            </w:r>
            <w:r w:rsidR="00DE024A">
              <w:rPr>
                <w:rFonts w:asciiTheme="majorHAnsi" w:hAnsiTheme="majorHAnsi" w:cs="Calibri"/>
                <w:b/>
                <w:bCs/>
                <w:sz w:val="22"/>
                <w:lang w:val="fr-FR"/>
              </w:rPr>
              <w:t> ?</w:t>
            </w:r>
            <w:r w:rsidR="00D2353F" w:rsidRPr="00DE024A">
              <w:rPr>
                <w:rFonts w:asciiTheme="majorHAnsi" w:hAnsiTheme="majorHAnsi" w:cs="Calibri"/>
                <w:b/>
                <w:bCs/>
                <w:sz w:val="22"/>
                <w:lang w:val="fr-FR"/>
              </w:rPr>
              <w:t xml:space="preserve"> </w:t>
            </w:r>
          </w:p>
          <w:p w14:paraId="1ED0B603" w14:textId="77777777" w:rsidR="003A06C1" w:rsidRDefault="00D2353F" w:rsidP="00DE024A">
            <w:pPr>
              <w:pStyle w:val="ListParagraph"/>
              <w:numPr>
                <w:ilvl w:val="0"/>
                <w:numId w:val="0"/>
              </w:numPr>
              <w:shd w:val="clear" w:color="auto" w:fill="FFFFFF"/>
              <w:spacing w:before="60" w:after="120"/>
              <w:ind w:left="720"/>
              <w:rPr>
                <w:rFonts w:asciiTheme="majorHAnsi" w:hAnsiTheme="majorHAnsi" w:cs="Calibri"/>
                <w:i/>
                <w:iCs/>
                <w:sz w:val="22"/>
                <w:lang w:val="fr-FR"/>
              </w:rPr>
            </w:pPr>
            <w:r w:rsidRPr="008F1AB6">
              <w:rPr>
                <w:rFonts w:asciiTheme="majorHAnsi" w:hAnsiTheme="majorHAnsi" w:cs="Calibri"/>
                <w:i/>
                <w:iCs/>
                <w:sz w:val="22"/>
                <w:lang w:val="fr-FR"/>
              </w:rPr>
              <w:t>Veuillez décrire les éléments clés devant être mis en place pour rendre l'initiative durable, y compris l'environnement propice (cadres juridique et politique</w:t>
            </w:r>
            <w:r w:rsidR="00F8331F">
              <w:rPr>
                <w:rFonts w:asciiTheme="majorHAnsi" w:hAnsiTheme="majorHAnsi" w:cs="Calibri"/>
                <w:i/>
                <w:iCs/>
                <w:sz w:val="22"/>
                <w:lang w:val="fr-FR"/>
              </w:rPr>
              <w:t xml:space="preserve">, </w:t>
            </w:r>
            <w:r w:rsidRPr="008F1AB6">
              <w:rPr>
                <w:rFonts w:asciiTheme="majorHAnsi" w:hAnsiTheme="majorHAnsi" w:cs="Calibri"/>
                <w:i/>
                <w:iCs/>
                <w:sz w:val="22"/>
                <w:lang w:val="fr-FR"/>
              </w:rPr>
              <w:t>institutions), l'appropriation locale, la responsabili</w:t>
            </w:r>
            <w:r w:rsidR="00F8331F">
              <w:rPr>
                <w:rFonts w:asciiTheme="majorHAnsi" w:hAnsiTheme="majorHAnsi" w:cs="Calibri"/>
                <w:i/>
                <w:iCs/>
                <w:sz w:val="22"/>
                <w:lang w:val="fr-FR"/>
              </w:rPr>
              <w:t>sation</w:t>
            </w:r>
            <w:r w:rsidRPr="008F1AB6">
              <w:rPr>
                <w:rFonts w:asciiTheme="majorHAnsi" w:hAnsiTheme="majorHAnsi" w:cs="Calibri"/>
                <w:i/>
                <w:iCs/>
                <w:sz w:val="22"/>
                <w:lang w:val="fr-FR"/>
              </w:rPr>
              <w:t>, etc.</w:t>
            </w:r>
            <w:r w:rsidR="003A06C1" w:rsidRPr="008F1AB6">
              <w:rPr>
                <w:rFonts w:asciiTheme="majorHAnsi" w:hAnsiTheme="majorHAnsi" w:cs="Calibri"/>
                <w:i/>
                <w:iCs/>
                <w:sz w:val="22"/>
                <w:lang w:val="fr-FR"/>
              </w:rPr>
              <w:t xml:space="preserve"> </w:t>
            </w:r>
            <w:bookmarkStart w:id="10" w:name="_Hlk183630561"/>
          </w:p>
          <w:p w14:paraId="42873EF2" w14:textId="446844F3" w:rsidR="003F0A72" w:rsidRPr="003211AC" w:rsidRDefault="00854ADF" w:rsidP="003211AC">
            <w:pPr>
              <w:pStyle w:val="ListParagraph"/>
              <w:numPr>
                <w:ilvl w:val="0"/>
                <w:numId w:val="19"/>
              </w:numPr>
              <w:shd w:val="clear" w:color="auto" w:fill="FFFFFF"/>
              <w:spacing w:before="60" w:after="0"/>
              <w:jc w:val="left"/>
              <w:rPr>
                <w:rFonts w:asciiTheme="majorHAnsi" w:hAnsiTheme="majorHAnsi" w:cs="Calibri"/>
                <w:color w:val="00B0F0"/>
                <w:sz w:val="22"/>
                <w:lang w:val="fr-FR" w:eastAsia="en-GB"/>
              </w:rPr>
            </w:pPr>
            <w:r w:rsidRPr="003211AC">
              <w:rPr>
                <w:rFonts w:asciiTheme="majorHAnsi" w:hAnsiTheme="majorHAnsi" w:cs="Calibri"/>
                <w:color w:val="00B0F0"/>
                <w:sz w:val="22"/>
                <w:lang w:val="fr-FR" w:eastAsia="en-GB"/>
              </w:rPr>
              <w:t xml:space="preserve">Pérennisation de l’initiative : </w:t>
            </w:r>
            <w:r w:rsidR="003F0A72" w:rsidRPr="003211AC">
              <w:rPr>
                <w:rFonts w:asciiTheme="majorHAnsi" w:hAnsiTheme="majorHAnsi" w:cs="Calibri"/>
                <w:color w:val="00B0F0"/>
                <w:sz w:val="22"/>
                <w:lang w:val="fr-FR"/>
              </w:rPr>
              <w:t>Mise en œuvre du plan de pérennisation qui permettra de responsabiliser davantage les structures de l’état en intégrant l’approche dans les PDSEC</w:t>
            </w:r>
          </w:p>
          <w:p w14:paraId="7FB6B2D9" w14:textId="4CD3CCA4" w:rsidR="00A63DE3" w:rsidRPr="003211AC" w:rsidRDefault="003211AC" w:rsidP="003211AC">
            <w:pPr>
              <w:pStyle w:val="ListParagraph"/>
              <w:numPr>
                <w:ilvl w:val="0"/>
                <w:numId w:val="19"/>
              </w:numPr>
              <w:shd w:val="clear" w:color="auto" w:fill="FFFFFF"/>
              <w:spacing w:before="60"/>
              <w:rPr>
                <w:rFonts w:asciiTheme="majorHAnsi" w:hAnsiTheme="majorHAnsi" w:cs="Calibri"/>
                <w:color w:val="00B0F0"/>
                <w:sz w:val="22"/>
                <w:lang w:val="fr-FR" w:eastAsia="en-GB"/>
              </w:rPr>
            </w:pPr>
            <w:r w:rsidRPr="003211AC">
              <w:rPr>
                <w:rFonts w:asciiTheme="majorHAnsi" w:hAnsiTheme="majorHAnsi" w:cs="Calibri"/>
                <w:color w:val="00B0F0"/>
                <w:sz w:val="22"/>
                <w:lang w:val="fr-FR" w:eastAsia="en-GB"/>
              </w:rPr>
              <w:t>P</w:t>
            </w:r>
            <w:r w:rsidR="00A63DE3" w:rsidRPr="003211AC">
              <w:rPr>
                <w:rFonts w:asciiTheme="majorHAnsi" w:hAnsiTheme="majorHAnsi" w:cs="Calibri"/>
                <w:color w:val="00B0F0"/>
                <w:sz w:val="22"/>
                <w:lang w:val="fr-FR" w:eastAsia="en-GB"/>
              </w:rPr>
              <w:t>oursui</w:t>
            </w:r>
            <w:r w:rsidRPr="003211AC">
              <w:rPr>
                <w:rFonts w:asciiTheme="majorHAnsi" w:hAnsiTheme="majorHAnsi" w:cs="Calibri"/>
                <w:color w:val="00B0F0"/>
                <w:sz w:val="22"/>
                <w:lang w:val="fr-FR" w:eastAsia="en-GB"/>
              </w:rPr>
              <w:t>vre</w:t>
            </w:r>
            <w:r w:rsidR="00A63DE3" w:rsidRPr="003211AC">
              <w:rPr>
                <w:rFonts w:asciiTheme="majorHAnsi" w:hAnsiTheme="majorHAnsi" w:cs="Calibri"/>
                <w:color w:val="00B0F0"/>
                <w:sz w:val="22"/>
                <w:lang w:val="fr-FR" w:eastAsia="en-GB"/>
              </w:rPr>
              <w:t xml:space="preserve"> </w:t>
            </w:r>
            <w:r w:rsidR="007362D3" w:rsidRPr="003211AC">
              <w:rPr>
                <w:rFonts w:asciiTheme="majorHAnsi" w:hAnsiTheme="majorHAnsi" w:cs="Calibri"/>
                <w:color w:val="00B0F0"/>
                <w:sz w:val="22"/>
                <w:lang w:val="fr-FR" w:eastAsia="en-GB"/>
              </w:rPr>
              <w:t xml:space="preserve">du renforcement/recyclage des femmes engagées sur l’initiative </w:t>
            </w:r>
          </w:p>
          <w:p w14:paraId="01DD9E48" w14:textId="77777777" w:rsidR="00BA31D7" w:rsidRDefault="007362D3" w:rsidP="003211AC">
            <w:pPr>
              <w:pStyle w:val="ListParagraph"/>
              <w:numPr>
                <w:ilvl w:val="0"/>
                <w:numId w:val="19"/>
              </w:numPr>
              <w:shd w:val="clear" w:color="auto" w:fill="FFFFFF"/>
              <w:spacing w:before="60"/>
              <w:rPr>
                <w:rFonts w:asciiTheme="majorHAnsi" w:hAnsiTheme="majorHAnsi" w:cs="Calibri"/>
                <w:color w:val="00B0F0"/>
                <w:sz w:val="22"/>
                <w:lang w:val="fr-FR" w:eastAsia="en-GB"/>
              </w:rPr>
            </w:pPr>
            <w:r w:rsidRPr="003211AC">
              <w:rPr>
                <w:rFonts w:asciiTheme="majorHAnsi" w:hAnsiTheme="majorHAnsi" w:cs="Calibri"/>
                <w:color w:val="00B0F0"/>
                <w:sz w:val="22"/>
                <w:lang w:val="fr-FR" w:eastAsia="en-GB"/>
              </w:rPr>
              <w:t>Soutenir la création d’une association de ces femmes avec un seul objectif qui est la promotion des pratiques familiales essentielles pour l</w:t>
            </w:r>
            <w:r w:rsidR="00BA31D7">
              <w:rPr>
                <w:rFonts w:asciiTheme="majorHAnsi" w:hAnsiTheme="majorHAnsi" w:cs="Calibri"/>
                <w:color w:val="00B0F0"/>
                <w:sz w:val="22"/>
                <w:lang w:val="fr-FR" w:eastAsia="en-GB"/>
              </w:rPr>
              <w:t>a promotion des droits de l’enfants</w:t>
            </w:r>
          </w:p>
          <w:p w14:paraId="325F2C11" w14:textId="4A76E397" w:rsidR="007362D3" w:rsidRPr="003211AC" w:rsidRDefault="00F34647" w:rsidP="003211AC">
            <w:pPr>
              <w:pStyle w:val="ListParagraph"/>
              <w:numPr>
                <w:ilvl w:val="0"/>
                <w:numId w:val="19"/>
              </w:numPr>
              <w:shd w:val="clear" w:color="auto" w:fill="FFFFFF"/>
              <w:spacing w:before="60"/>
              <w:rPr>
                <w:rFonts w:asciiTheme="majorHAnsi" w:hAnsiTheme="majorHAnsi" w:cs="Calibri"/>
                <w:color w:val="00B0F0"/>
                <w:sz w:val="22"/>
                <w:lang w:val="fr-FR" w:eastAsia="en-GB"/>
              </w:rPr>
            </w:pPr>
            <w:r w:rsidRPr="003211AC">
              <w:rPr>
                <w:rFonts w:asciiTheme="majorHAnsi" w:hAnsiTheme="majorHAnsi" w:cs="Calibri"/>
                <w:color w:val="00B0F0"/>
                <w:sz w:val="22"/>
                <w:lang w:val="fr-FR" w:eastAsia="en-GB"/>
              </w:rPr>
              <w:t>Financ</w:t>
            </w:r>
            <w:r w:rsidR="003211AC" w:rsidRPr="003211AC">
              <w:rPr>
                <w:rFonts w:asciiTheme="majorHAnsi" w:hAnsiTheme="majorHAnsi" w:cs="Calibri"/>
                <w:color w:val="00B0F0"/>
                <w:sz w:val="22"/>
                <w:lang w:val="fr-FR" w:eastAsia="en-GB"/>
              </w:rPr>
              <w:t>ement des</w:t>
            </w:r>
            <w:r w:rsidRPr="003211AC">
              <w:rPr>
                <w:rFonts w:asciiTheme="majorHAnsi" w:hAnsiTheme="majorHAnsi" w:cs="Calibri"/>
                <w:color w:val="00B0F0"/>
                <w:sz w:val="22"/>
                <w:lang w:val="fr-FR" w:eastAsia="en-GB"/>
              </w:rPr>
              <w:t xml:space="preserve"> AGR à l’endroit de ces femmes engagées</w:t>
            </w:r>
          </w:p>
          <w:p w14:paraId="273DF8AF" w14:textId="1FB781F5" w:rsidR="007362D3" w:rsidRPr="003211AC" w:rsidRDefault="007362D3" w:rsidP="003211AC">
            <w:pPr>
              <w:pStyle w:val="ListParagraph"/>
              <w:numPr>
                <w:ilvl w:val="0"/>
                <w:numId w:val="19"/>
              </w:numPr>
              <w:shd w:val="clear" w:color="auto" w:fill="FFFFFF"/>
              <w:spacing w:before="60"/>
              <w:rPr>
                <w:rFonts w:asciiTheme="majorHAnsi" w:hAnsiTheme="majorHAnsi" w:cs="Calibri"/>
                <w:i/>
                <w:iCs/>
                <w:sz w:val="22"/>
                <w:lang w:val="fr-FR" w:eastAsia="en-GB"/>
              </w:rPr>
            </w:pPr>
            <w:r w:rsidRPr="003211AC">
              <w:rPr>
                <w:rFonts w:asciiTheme="majorHAnsi" w:hAnsiTheme="majorHAnsi" w:cs="Calibri"/>
                <w:color w:val="00B0F0"/>
                <w:sz w:val="22"/>
                <w:lang w:val="fr-FR" w:eastAsia="en-GB"/>
              </w:rPr>
              <w:t xml:space="preserve">Plaidoyer à l’endroit des autorités administratives pour encourager ces femmes à travers une distinction </w:t>
            </w:r>
            <w:r w:rsidR="00F34647" w:rsidRPr="003211AC">
              <w:rPr>
                <w:rFonts w:asciiTheme="majorHAnsi" w:hAnsiTheme="majorHAnsi" w:cs="Calibri"/>
                <w:color w:val="00B0F0"/>
                <w:sz w:val="22"/>
                <w:lang w:val="fr-FR" w:eastAsia="en-GB"/>
              </w:rPr>
              <w:t>sociale</w:t>
            </w:r>
            <w:r w:rsidR="00EC7846" w:rsidRPr="003211AC">
              <w:rPr>
                <w:rFonts w:asciiTheme="majorHAnsi" w:hAnsiTheme="majorHAnsi" w:cs="Calibri"/>
                <w:color w:val="00B0F0"/>
                <w:sz w:val="22"/>
                <w:lang w:val="fr-FR" w:eastAsia="en-GB"/>
              </w:rPr>
              <w:t xml:space="preserve"> </w:t>
            </w:r>
            <w:r w:rsidR="00F34647" w:rsidRPr="003211AC">
              <w:rPr>
                <w:rFonts w:asciiTheme="majorHAnsi" w:hAnsiTheme="majorHAnsi" w:cs="Calibri"/>
                <w:color w:val="00B0F0"/>
                <w:sz w:val="22"/>
                <w:lang w:val="fr-FR" w:eastAsia="en-GB"/>
              </w:rPr>
              <w:t>(prix</w:t>
            </w:r>
            <w:r w:rsidRPr="003211AC">
              <w:rPr>
                <w:rFonts w:asciiTheme="majorHAnsi" w:hAnsiTheme="majorHAnsi" w:cs="Calibri"/>
                <w:color w:val="00B0F0"/>
                <w:sz w:val="22"/>
                <w:lang w:val="fr-FR" w:eastAsia="en-GB"/>
              </w:rPr>
              <w:t>/ médaille d</w:t>
            </w:r>
            <w:r w:rsidR="00EC7846" w:rsidRPr="003211AC">
              <w:rPr>
                <w:rFonts w:asciiTheme="majorHAnsi" w:hAnsiTheme="majorHAnsi" w:cs="Calibri"/>
                <w:color w:val="00B0F0"/>
                <w:sz w:val="22"/>
                <w:lang w:val="fr-FR" w:eastAsia="en-GB"/>
              </w:rPr>
              <w:t>’encouragement</w:t>
            </w:r>
            <w:r w:rsidRPr="003211AC">
              <w:rPr>
                <w:rFonts w:asciiTheme="majorHAnsi" w:hAnsiTheme="majorHAnsi" w:cs="Calibri"/>
                <w:color w:val="00B0F0"/>
                <w:sz w:val="22"/>
                <w:lang w:val="fr-FR" w:eastAsia="en-GB"/>
              </w:rPr>
              <w:t>) pour le service rendu à la communauté</w:t>
            </w:r>
            <w:bookmarkEnd w:id="10"/>
            <w:r w:rsidRPr="003211AC">
              <w:rPr>
                <w:rFonts w:asciiTheme="majorHAnsi" w:hAnsiTheme="majorHAnsi" w:cs="Calibri"/>
                <w:i/>
                <w:iCs/>
                <w:color w:val="00B0F0"/>
                <w:sz w:val="22"/>
                <w:lang w:val="fr-FR" w:eastAsia="en-GB"/>
              </w:rPr>
              <w:t xml:space="preserve"> </w:t>
            </w:r>
          </w:p>
        </w:tc>
      </w:tr>
      <w:tr w:rsidR="003A06C1" w:rsidRPr="00255116" w14:paraId="1F8EFA7B" w14:textId="77777777" w:rsidTr="00D2353F">
        <w:tc>
          <w:tcPr>
            <w:tcW w:w="5000" w:type="pct"/>
            <w:gridSpan w:val="2"/>
          </w:tcPr>
          <w:p w14:paraId="6735F910" w14:textId="1AC2C332" w:rsidR="00541576" w:rsidRDefault="00E6379C" w:rsidP="00541576">
            <w:pPr>
              <w:pStyle w:val="ListParagraph"/>
              <w:numPr>
                <w:ilvl w:val="0"/>
                <w:numId w:val="3"/>
              </w:numPr>
              <w:spacing w:before="120" w:after="0" w:line="240" w:lineRule="auto"/>
              <w:contextualSpacing/>
              <w:jc w:val="left"/>
              <w:rPr>
                <w:rFonts w:asciiTheme="majorHAnsi" w:hAnsiTheme="majorHAnsi" w:cs="Calibri"/>
                <w:sz w:val="22"/>
                <w:lang w:val="fr-FR"/>
              </w:rPr>
            </w:pPr>
            <w:r w:rsidRPr="00541576">
              <w:rPr>
                <w:rFonts w:asciiTheme="majorHAnsi" w:hAnsiTheme="majorHAnsi" w:cs="Calibri"/>
                <w:sz w:val="22"/>
                <w:lang w:val="fr-FR"/>
              </w:rPr>
              <w:t xml:space="preserve">Sur la base des </w:t>
            </w:r>
            <w:r w:rsidR="00541576" w:rsidRPr="00541576">
              <w:rPr>
                <w:rFonts w:asciiTheme="majorHAnsi" w:hAnsiTheme="majorHAnsi" w:cs="Calibri"/>
                <w:sz w:val="22"/>
                <w:lang w:val="fr-FR"/>
              </w:rPr>
              <w:t xml:space="preserve">conversations </w:t>
            </w:r>
            <w:r w:rsidR="00F06E38" w:rsidRPr="00541576">
              <w:rPr>
                <w:rFonts w:asciiTheme="majorHAnsi" w:hAnsiTheme="majorHAnsi" w:cs="Calibri"/>
                <w:sz w:val="22"/>
                <w:lang w:val="fr-FR"/>
              </w:rPr>
              <w:t xml:space="preserve">de la série de webinaires organisée par la FAO </w:t>
            </w:r>
            <w:r w:rsidRPr="00541576">
              <w:rPr>
                <w:rFonts w:asciiTheme="majorHAnsi" w:hAnsiTheme="majorHAnsi" w:cs="Calibri"/>
                <w:sz w:val="22"/>
                <w:lang w:val="fr-FR"/>
              </w:rPr>
              <w:t>(« Journées d'engagement communautaire</w:t>
            </w:r>
            <w:r w:rsidR="00541576">
              <w:rPr>
                <w:rFonts w:asciiTheme="majorHAnsi" w:hAnsiTheme="majorHAnsi" w:cs="Calibri"/>
                <w:sz w:val="22"/>
                <w:lang w:val="fr-FR"/>
              </w:rPr>
              <w:t> »</w:t>
            </w:r>
            <w:r w:rsidRPr="00541576">
              <w:rPr>
                <w:rFonts w:asciiTheme="majorHAnsi" w:hAnsiTheme="majorHAnsi" w:cs="Calibri"/>
                <w:sz w:val="22"/>
                <w:lang w:val="fr-FR"/>
              </w:rPr>
              <w:t>)</w:t>
            </w:r>
            <w:r w:rsidR="00F06E38" w:rsidRPr="00541576">
              <w:rPr>
                <w:rFonts w:asciiTheme="majorHAnsi" w:hAnsiTheme="majorHAnsi" w:cs="Calibri"/>
                <w:sz w:val="22"/>
                <w:lang w:val="fr-FR"/>
              </w:rPr>
              <w:t>, u</w:t>
            </w:r>
            <w:r w:rsidR="00B1652F" w:rsidRPr="00541576">
              <w:rPr>
                <w:rFonts w:asciiTheme="majorHAnsi" w:hAnsiTheme="majorHAnsi" w:cs="Calibri"/>
                <w:sz w:val="22"/>
                <w:lang w:val="fr-FR"/>
              </w:rPr>
              <w:t>ne définition de l'engagement communautaire pour l'autonomisation a été proposée</w:t>
            </w:r>
            <w:r w:rsidR="00541576">
              <w:rPr>
                <w:rFonts w:asciiTheme="majorHAnsi" w:hAnsiTheme="majorHAnsi" w:cs="Calibri"/>
                <w:sz w:val="22"/>
                <w:lang w:val="fr-FR"/>
              </w:rPr>
              <w:t xml:space="preserve"> : </w:t>
            </w:r>
          </w:p>
          <w:p w14:paraId="4AF8A406" w14:textId="70938A85" w:rsidR="003A06C1" w:rsidRPr="00541576" w:rsidRDefault="00B1652F" w:rsidP="008F0DF8">
            <w:pPr>
              <w:pStyle w:val="ListParagraph"/>
              <w:numPr>
                <w:ilvl w:val="0"/>
                <w:numId w:val="0"/>
              </w:numPr>
              <w:spacing w:before="120" w:after="0" w:line="240" w:lineRule="auto"/>
              <w:ind w:left="357"/>
              <w:contextualSpacing/>
              <w:jc w:val="left"/>
              <w:rPr>
                <w:rFonts w:asciiTheme="majorHAnsi" w:hAnsiTheme="majorHAnsi" w:cs="Calibri"/>
                <w:sz w:val="22"/>
                <w:lang w:val="fr-FR"/>
              </w:rPr>
            </w:pPr>
            <w:r w:rsidRPr="00541576">
              <w:rPr>
                <w:rFonts w:asciiTheme="majorHAnsi" w:hAnsiTheme="majorHAnsi" w:cs="Calibri"/>
                <w:sz w:val="22"/>
                <w:lang w:val="fr-FR"/>
              </w:rPr>
              <w:t xml:space="preserve"> </w:t>
            </w:r>
          </w:p>
          <w:p w14:paraId="3FB95C7C" w14:textId="660E14A0" w:rsidR="003A06C1" w:rsidRPr="008F1AB6" w:rsidRDefault="007F4E0B" w:rsidP="00044A1E">
            <w:pPr>
              <w:spacing w:after="0"/>
              <w:ind w:left="720"/>
              <w:rPr>
                <w:rFonts w:asciiTheme="majorHAnsi" w:hAnsiTheme="majorHAnsi" w:cstheme="minorHAnsi"/>
                <w:sz w:val="22"/>
                <w:lang w:val="fr-FR"/>
              </w:rPr>
            </w:pPr>
            <w:r w:rsidRPr="008F1AB6">
              <w:rPr>
                <w:rFonts w:asciiTheme="majorHAnsi" w:hAnsiTheme="majorHAnsi" w:cstheme="minorHAnsi"/>
                <w:b/>
                <w:bCs/>
                <w:i/>
                <w:iCs/>
                <w:sz w:val="22"/>
                <w:lang w:val="fr-FR"/>
              </w:rPr>
              <w:t xml:space="preserve"> </w:t>
            </w:r>
            <w:r w:rsidR="00B1652F" w:rsidRPr="008F1AB6">
              <w:rPr>
                <w:rFonts w:asciiTheme="majorHAnsi" w:hAnsiTheme="majorHAnsi" w:cstheme="minorHAnsi"/>
                <w:b/>
                <w:bCs/>
                <w:i/>
                <w:iCs/>
                <w:sz w:val="22"/>
                <w:lang w:val="fr-FR"/>
              </w:rPr>
              <w:t xml:space="preserve">« L'engagement communautaire </w:t>
            </w:r>
            <w:r w:rsidR="006F5B56">
              <w:rPr>
                <w:rFonts w:asciiTheme="majorHAnsi" w:hAnsiTheme="majorHAnsi" w:cstheme="minorHAnsi"/>
                <w:b/>
                <w:bCs/>
                <w:i/>
                <w:iCs/>
                <w:sz w:val="22"/>
                <w:lang w:val="fr-FR"/>
              </w:rPr>
              <w:t>p</w:t>
            </w:r>
            <w:r w:rsidR="006F5B56" w:rsidRPr="006F5B56">
              <w:rPr>
                <w:rFonts w:cstheme="minorHAnsi"/>
                <w:b/>
                <w:bCs/>
                <w:i/>
                <w:iCs/>
                <w:lang w:val="fr-FR"/>
              </w:rPr>
              <w:t xml:space="preserve">our </w:t>
            </w:r>
            <w:r w:rsidR="00B1652F" w:rsidRPr="008F1AB6">
              <w:rPr>
                <w:rFonts w:asciiTheme="majorHAnsi" w:hAnsiTheme="majorHAnsi" w:cstheme="minorHAnsi"/>
                <w:b/>
                <w:bCs/>
                <w:i/>
                <w:iCs/>
                <w:sz w:val="22"/>
                <w:lang w:val="fr-FR"/>
              </w:rPr>
              <w:t xml:space="preserve">l'autonomisation et l'action collective </w:t>
            </w:r>
            <w:r w:rsidR="006F5B56">
              <w:rPr>
                <w:rFonts w:asciiTheme="majorHAnsi" w:hAnsiTheme="majorHAnsi" w:cstheme="minorHAnsi"/>
                <w:b/>
                <w:bCs/>
                <w:i/>
                <w:iCs/>
                <w:sz w:val="22"/>
                <w:lang w:val="fr-FR"/>
              </w:rPr>
              <w:t>p</w:t>
            </w:r>
            <w:r w:rsidR="006F5B56" w:rsidRPr="006F5B56">
              <w:rPr>
                <w:rFonts w:asciiTheme="majorHAnsi" w:hAnsiTheme="majorHAnsi" w:cstheme="minorHAnsi"/>
                <w:b/>
                <w:bCs/>
                <w:i/>
                <w:iCs/>
                <w:sz w:val="22"/>
                <w:lang w:val="fr-FR"/>
              </w:rPr>
              <w:t>ortée par</w:t>
            </w:r>
            <w:r w:rsidR="006F5B56" w:rsidRPr="006F5B56">
              <w:rPr>
                <w:rFonts w:cstheme="minorHAnsi"/>
                <w:b/>
                <w:bCs/>
                <w:i/>
                <w:iCs/>
                <w:lang w:val="fr-FR"/>
              </w:rPr>
              <w:t xml:space="preserve"> </w:t>
            </w:r>
            <w:r w:rsidR="00B1652F" w:rsidRPr="008F1AB6">
              <w:rPr>
                <w:rFonts w:asciiTheme="majorHAnsi" w:hAnsiTheme="majorHAnsi" w:cstheme="minorHAnsi"/>
                <w:b/>
                <w:bCs/>
                <w:i/>
                <w:iCs/>
                <w:sz w:val="22"/>
                <w:lang w:val="fr-FR"/>
              </w:rPr>
              <w:t xml:space="preserve">la communauté </w:t>
            </w:r>
            <w:r w:rsidR="00B1652F" w:rsidRPr="008F1AB6">
              <w:rPr>
                <w:rFonts w:asciiTheme="majorHAnsi" w:hAnsiTheme="majorHAnsi" w:cstheme="minorHAnsi"/>
                <w:i/>
                <w:iCs/>
                <w:sz w:val="22"/>
                <w:lang w:val="fr-FR"/>
              </w:rPr>
              <w:t xml:space="preserve">peut être défini comme un processus inclusif et participatif qui permet aux membres de la communauté de devenir des agents actifs du changement dans les décisions qui </w:t>
            </w:r>
            <w:r w:rsidR="00B1652F" w:rsidRPr="008F1AB6">
              <w:rPr>
                <w:rFonts w:asciiTheme="majorHAnsi" w:hAnsiTheme="majorHAnsi" w:cstheme="minorHAnsi"/>
                <w:i/>
                <w:iCs/>
                <w:sz w:val="22"/>
                <w:lang w:val="fr-FR"/>
              </w:rPr>
              <w:lastRenderedPageBreak/>
              <w:t>touchent leur vie, leur santé et leur environnement.</w:t>
            </w:r>
            <w:r w:rsidR="003A06C1" w:rsidRPr="008F1AB6">
              <w:rPr>
                <w:rFonts w:asciiTheme="majorHAnsi" w:hAnsiTheme="majorHAnsi" w:cstheme="minorHAnsi"/>
                <w:i/>
                <w:iCs/>
                <w:sz w:val="22"/>
                <w:lang w:val="fr-FR"/>
              </w:rPr>
              <w:t xml:space="preserve"> </w:t>
            </w:r>
            <w:r w:rsidR="00B1652F" w:rsidRPr="008F1AB6">
              <w:rPr>
                <w:rFonts w:asciiTheme="majorHAnsi" w:hAnsiTheme="majorHAnsi" w:cstheme="minorHAnsi"/>
                <w:i/>
                <w:iCs/>
                <w:sz w:val="22"/>
                <w:lang w:val="fr-FR"/>
              </w:rPr>
              <w:t>Ce processus permet de renforcer leur capacité à obtenir des résultats durables en termes d'amélioration des moyens de subsistance en milieu rural.</w:t>
            </w:r>
            <w:r w:rsidR="003A06C1" w:rsidRPr="008F1AB6">
              <w:rPr>
                <w:rFonts w:asciiTheme="majorHAnsi" w:hAnsiTheme="majorHAnsi" w:cstheme="minorHAnsi"/>
                <w:i/>
                <w:iCs/>
                <w:sz w:val="22"/>
                <w:lang w:val="fr-FR"/>
              </w:rPr>
              <w:t xml:space="preserve"> </w:t>
            </w:r>
            <w:r w:rsidR="00B62F0A" w:rsidRPr="008F1AB6">
              <w:rPr>
                <w:rFonts w:asciiTheme="majorHAnsi" w:hAnsiTheme="majorHAnsi" w:cstheme="minorHAnsi"/>
                <w:i/>
                <w:iCs/>
                <w:sz w:val="22"/>
                <w:lang w:val="fr-FR"/>
              </w:rPr>
              <w:t xml:space="preserve">Dans le cadre d'une approche fondée sur les droits, il donne la priorité à l'action et à la participation de tous les membres de la communauté, indépendamment de leur </w:t>
            </w:r>
            <w:r w:rsidR="007D3993">
              <w:rPr>
                <w:rFonts w:asciiTheme="majorHAnsi" w:hAnsiTheme="majorHAnsi" w:cstheme="minorHAnsi"/>
                <w:i/>
                <w:iCs/>
                <w:sz w:val="22"/>
                <w:lang w:val="fr-FR"/>
              </w:rPr>
              <w:t>s</w:t>
            </w:r>
            <w:r w:rsidR="007D3993" w:rsidRPr="007D3993">
              <w:rPr>
                <w:rFonts w:asciiTheme="majorHAnsi" w:hAnsiTheme="majorHAnsi" w:cstheme="minorHAnsi"/>
                <w:i/>
                <w:iCs/>
                <w:sz w:val="22"/>
                <w:lang w:val="fr-FR"/>
              </w:rPr>
              <w:t xml:space="preserve">exe, </w:t>
            </w:r>
            <w:r w:rsidR="007D3993">
              <w:rPr>
                <w:rFonts w:asciiTheme="majorHAnsi" w:hAnsiTheme="majorHAnsi" w:cstheme="minorHAnsi"/>
                <w:i/>
                <w:iCs/>
                <w:sz w:val="22"/>
                <w:lang w:val="fr-FR"/>
              </w:rPr>
              <w:t>d</w:t>
            </w:r>
            <w:r w:rsidR="007D3993" w:rsidRPr="00EA389A">
              <w:rPr>
                <w:rFonts w:asciiTheme="majorHAnsi" w:hAnsiTheme="majorHAnsi" w:cstheme="minorHAnsi"/>
                <w:i/>
                <w:iCs/>
                <w:sz w:val="22"/>
                <w:lang w:val="fr-FR"/>
              </w:rPr>
              <w:t xml:space="preserve">e leur </w:t>
            </w:r>
            <w:r w:rsidR="00B62F0A" w:rsidRPr="008F1AB6">
              <w:rPr>
                <w:rFonts w:asciiTheme="majorHAnsi" w:hAnsiTheme="majorHAnsi" w:cstheme="minorHAnsi"/>
                <w:i/>
                <w:iCs/>
                <w:sz w:val="22"/>
                <w:lang w:val="fr-FR"/>
              </w:rPr>
              <w:t>identité de genre, de leur orientation sexuelle, de leur âge, de leur appartenance ethnique, de leur caste, de leur statut socio-économique, de leur affiliation politique, de leur statut migratoire, de leurs capacités ou de leur</w:t>
            </w:r>
            <w:r w:rsidR="00EA389A">
              <w:rPr>
                <w:rFonts w:asciiTheme="majorHAnsi" w:hAnsiTheme="majorHAnsi" w:cstheme="minorHAnsi"/>
                <w:i/>
                <w:iCs/>
                <w:sz w:val="22"/>
                <w:lang w:val="fr-FR"/>
              </w:rPr>
              <w:t xml:space="preserve"> situation d’</w:t>
            </w:r>
            <w:r w:rsidR="00B62F0A" w:rsidRPr="008F1AB6">
              <w:rPr>
                <w:rFonts w:asciiTheme="majorHAnsi" w:hAnsiTheme="majorHAnsi" w:cstheme="minorHAnsi"/>
                <w:i/>
                <w:iCs/>
                <w:sz w:val="22"/>
                <w:lang w:val="fr-FR"/>
              </w:rPr>
              <w:t>handicap.</w:t>
            </w:r>
            <w:r w:rsidR="003A06C1" w:rsidRPr="008F1AB6">
              <w:rPr>
                <w:rFonts w:asciiTheme="majorHAnsi" w:hAnsiTheme="majorHAnsi" w:cstheme="minorHAnsi"/>
                <w:i/>
                <w:iCs/>
                <w:sz w:val="22"/>
                <w:lang w:val="fr-FR"/>
              </w:rPr>
              <w:t xml:space="preserve"> </w:t>
            </w:r>
            <w:r w:rsidR="00B62F0A" w:rsidRPr="008F1AB6">
              <w:rPr>
                <w:rFonts w:asciiTheme="majorHAnsi" w:hAnsiTheme="majorHAnsi" w:cstheme="minorHAnsi"/>
                <w:i/>
                <w:iCs/>
                <w:sz w:val="22"/>
                <w:lang w:val="fr-FR"/>
              </w:rPr>
              <w:t>Les approches inclusives reconnaissent en effet les complexités de</w:t>
            </w:r>
            <w:r w:rsidR="00475922">
              <w:rPr>
                <w:rFonts w:asciiTheme="majorHAnsi" w:hAnsiTheme="majorHAnsi" w:cstheme="minorHAnsi"/>
                <w:i/>
                <w:iCs/>
                <w:sz w:val="22"/>
                <w:lang w:val="fr-FR"/>
              </w:rPr>
              <w:t xml:space="preserve">s liens entre </w:t>
            </w:r>
            <w:r w:rsidR="00B62F0A" w:rsidRPr="008F1AB6">
              <w:rPr>
                <w:rFonts w:asciiTheme="majorHAnsi" w:hAnsiTheme="majorHAnsi" w:cstheme="minorHAnsi"/>
                <w:i/>
                <w:iCs/>
                <w:sz w:val="22"/>
                <w:lang w:val="fr-FR"/>
              </w:rPr>
              <w:t>la marginalisation et la discrimination et qui peuvent exclure différents membres de la communauté des processus de prise de décision, et elles mettent en œuvre des stratégies visant à favoriser leur participation, leur action et leur autonomisation</w:t>
            </w:r>
            <w:r w:rsidR="00656197" w:rsidRPr="008F1AB6">
              <w:rPr>
                <w:rFonts w:asciiTheme="majorHAnsi" w:hAnsiTheme="majorHAnsi" w:cstheme="minorHAnsi"/>
                <w:i/>
                <w:iCs/>
                <w:sz w:val="22"/>
                <w:lang w:val="fr-FR"/>
              </w:rPr>
              <w:t> »</w:t>
            </w:r>
            <w:r w:rsidR="00515F46">
              <w:rPr>
                <w:rFonts w:asciiTheme="majorHAnsi" w:hAnsiTheme="majorHAnsi" w:cstheme="minorHAnsi"/>
                <w:i/>
                <w:iCs/>
                <w:sz w:val="22"/>
                <w:lang w:val="fr-FR"/>
              </w:rPr>
              <w:t>.</w:t>
            </w:r>
            <w:r w:rsidR="003A06C1" w:rsidRPr="008F1AB6">
              <w:rPr>
                <w:rFonts w:asciiTheme="majorHAnsi" w:hAnsiTheme="majorHAnsi" w:cstheme="minorHAnsi"/>
                <w:i/>
                <w:iCs/>
                <w:sz w:val="22"/>
                <w:lang w:val="fr-FR"/>
              </w:rPr>
              <w:t xml:space="preserve"> </w:t>
            </w:r>
            <w:r w:rsidR="003A06C1" w:rsidRPr="008F1AB6">
              <w:rPr>
                <w:rFonts w:asciiTheme="majorHAnsi" w:hAnsiTheme="majorHAnsi" w:cstheme="minorHAnsi"/>
                <w:sz w:val="22"/>
                <w:lang w:val="fr-FR"/>
              </w:rPr>
              <w:t xml:space="preserve"> </w:t>
            </w:r>
          </w:p>
          <w:p w14:paraId="451DE6E0" w14:textId="77777777" w:rsidR="003A06C1" w:rsidRPr="008F1AB6" w:rsidRDefault="003A06C1" w:rsidP="00207C03">
            <w:pPr>
              <w:spacing w:after="0"/>
              <w:rPr>
                <w:rFonts w:asciiTheme="majorHAnsi" w:hAnsiTheme="majorHAnsi" w:cs="Calibri"/>
                <w:sz w:val="22"/>
                <w:lang w:val="fr-FR"/>
              </w:rPr>
            </w:pPr>
          </w:p>
          <w:p w14:paraId="272EF372" w14:textId="5084C216" w:rsidR="003A06C1" w:rsidRDefault="00656197" w:rsidP="00207C03">
            <w:pPr>
              <w:pStyle w:val="ListParagraph"/>
              <w:numPr>
                <w:ilvl w:val="0"/>
                <w:numId w:val="0"/>
              </w:numPr>
              <w:spacing w:after="0" w:line="240" w:lineRule="auto"/>
              <w:ind w:left="720"/>
              <w:rPr>
                <w:rStyle w:val="Strong"/>
                <w:rFonts w:asciiTheme="majorHAnsi" w:hAnsiTheme="majorHAnsi"/>
                <w:b w:val="0"/>
                <w:bCs w:val="0"/>
                <w:sz w:val="22"/>
                <w:lang w:val="fr-FR"/>
              </w:rPr>
            </w:pPr>
            <w:r w:rsidRPr="008F1AB6">
              <w:rPr>
                <w:rStyle w:val="Strong"/>
                <w:rFonts w:asciiTheme="majorHAnsi" w:hAnsiTheme="majorHAnsi" w:cs="Calibri"/>
                <w:sz w:val="22"/>
                <w:lang w:val="fr-FR"/>
              </w:rPr>
              <w:t>Nous vous invitons à enrichir cette définition.</w:t>
            </w:r>
            <w:r w:rsidR="003A06C1" w:rsidRPr="008F1AB6">
              <w:rPr>
                <w:rStyle w:val="Strong"/>
                <w:rFonts w:asciiTheme="majorHAnsi" w:hAnsiTheme="majorHAnsi" w:cs="Calibri"/>
                <w:sz w:val="22"/>
                <w:lang w:val="fr-FR"/>
              </w:rPr>
              <w:t xml:space="preserve"> </w:t>
            </w:r>
            <w:r w:rsidRPr="008F1AB6">
              <w:rPr>
                <w:rStyle w:val="Strong"/>
                <w:rFonts w:asciiTheme="majorHAnsi" w:hAnsiTheme="majorHAnsi" w:cs="Calibri"/>
                <w:sz w:val="22"/>
                <w:lang w:val="fr-FR"/>
              </w:rPr>
              <w:t>Que souhaiteriez-vous ajouter ou modifier ?</w:t>
            </w:r>
            <w:r w:rsidR="003A06C1" w:rsidRPr="008F1AB6">
              <w:rPr>
                <w:rStyle w:val="Strong"/>
                <w:rFonts w:asciiTheme="majorHAnsi" w:hAnsiTheme="majorHAnsi" w:cs="Calibri"/>
                <w:b w:val="0"/>
                <w:bCs w:val="0"/>
                <w:sz w:val="22"/>
                <w:lang w:val="fr-FR"/>
              </w:rPr>
              <w:t xml:space="preserve"> </w:t>
            </w:r>
            <w:r w:rsidRPr="008F1AB6">
              <w:rPr>
                <w:rStyle w:val="Strong"/>
                <w:rFonts w:asciiTheme="majorHAnsi" w:hAnsiTheme="majorHAnsi" w:cs="Calibri"/>
                <w:b w:val="0"/>
                <w:bCs w:val="0"/>
                <w:sz w:val="22"/>
                <w:lang w:val="fr-FR"/>
              </w:rPr>
              <w:t xml:space="preserve">Veuillez nous faire part de vos réflexions, de vos suggestions et de tout autre élément que vous jugez essentiel pour appréhender de manière globale les approches d'engagement communautaire visant une action collective </w:t>
            </w:r>
            <w:r w:rsidR="00541576" w:rsidRPr="00541576">
              <w:rPr>
                <w:rStyle w:val="Strong"/>
                <w:rFonts w:asciiTheme="majorHAnsi" w:hAnsiTheme="majorHAnsi" w:cs="Calibri"/>
                <w:b w:val="0"/>
                <w:bCs w:val="0"/>
                <w:sz w:val="22"/>
                <w:lang w:val="fr-FR"/>
              </w:rPr>
              <w:t xml:space="preserve">portée </w:t>
            </w:r>
            <w:r w:rsidRPr="008F1AB6">
              <w:rPr>
                <w:rStyle w:val="Strong"/>
                <w:rFonts w:asciiTheme="majorHAnsi" w:hAnsiTheme="majorHAnsi" w:cs="Calibri"/>
                <w:b w:val="0"/>
                <w:bCs w:val="0"/>
                <w:sz w:val="22"/>
                <w:lang w:val="fr-FR"/>
              </w:rPr>
              <w:t xml:space="preserve">par la communauté pour une transformation rurale inclusive, l'autonomisation </w:t>
            </w:r>
            <w:r w:rsidR="00F57D6F">
              <w:rPr>
                <w:rStyle w:val="Strong"/>
                <w:rFonts w:asciiTheme="majorHAnsi" w:hAnsiTheme="majorHAnsi" w:cs="Calibri"/>
                <w:b w:val="0"/>
                <w:bCs w:val="0"/>
                <w:sz w:val="22"/>
                <w:lang w:val="fr-FR"/>
              </w:rPr>
              <w:t xml:space="preserve">des communautés </w:t>
            </w:r>
            <w:r w:rsidRPr="008F1AB6">
              <w:rPr>
                <w:rStyle w:val="Strong"/>
                <w:rFonts w:asciiTheme="majorHAnsi" w:hAnsiTheme="majorHAnsi" w:cs="Calibri"/>
                <w:b w:val="0"/>
                <w:bCs w:val="0"/>
                <w:sz w:val="22"/>
                <w:lang w:val="fr-FR"/>
              </w:rPr>
              <w:t>et l'égalité entre les femmes et les hommes.</w:t>
            </w:r>
            <w:r w:rsidR="003A06C1" w:rsidRPr="008F1AB6">
              <w:rPr>
                <w:rStyle w:val="Strong"/>
                <w:rFonts w:asciiTheme="majorHAnsi" w:hAnsiTheme="majorHAnsi"/>
                <w:b w:val="0"/>
                <w:bCs w:val="0"/>
                <w:sz w:val="22"/>
                <w:lang w:val="fr-FR"/>
              </w:rPr>
              <w:t xml:space="preserve"> </w:t>
            </w:r>
          </w:p>
          <w:p w14:paraId="6D3A36DB" w14:textId="77777777" w:rsidR="00C53377" w:rsidRDefault="00C53377" w:rsidP="00207C03">
            <w:pPr>
              <w:pStyle w:val="ListParagraph"/>
              <w:numPr>
                <w:ilvl w:val="0"/>
                <w:numId w:val="0"/>
              </w:numPr>
              <w:spacing w:after="0" w:line="240" w:lineRule="auto"/>
              <w:ind w:left="720"/>
              <w:rPr>
                <w:rStyle w:val="Strong"/>
                <w:rFonts w:asciiTheme="majorHAnsi" w:hAnsiTheme="majorHAnsi"/>
                <w:b w:val="0"/>
                <w:bCs w:val="0"/>
                <w:sz w:val="22"/>
                <w:lang w:val="fr-FR"/>
              </w:rPr>
            </w:pPr>
          </w:p>
          <w:p w14:paraId="556A17A5" w14:textId="0B8336CF" w:rsidR="00C53377" w:rsidRPr="00F63A9C" w:rsidRDefault="008C5860" w:rsidP="00C53377">
            <w:pPr>
              <w:rPr>
                <w:rFonts w:asciiTheme="majorHAnsi" w:hAnsiTheme="majorHAnsi"/>
                <w:color w:val="00B0F0"/>
                <w:sz w:val="22"/>
                <w:lang w:val="fr-FR"/>
              </w:rPr>
            </w:pPr>
            <w:bookmarkStart w:id="11" w:name="_Hlk183630588"/>
            <w:r w:rsidRPr="00F63A9C">
              <w:rPr>
                <w:rFonts w:asciiTheme="majorHAnsi" w:hAnsiTheme="majorHAnsi"/>
                <w:color w:val="00B0F0"/>
                <w:sz w:val="22"/>
                <w:lang w:val="fr-FR"/>
              </w:rPr>
              <w:t>Contribution :</w:t>
            </w:r>
          </w:p>
          <w:p w14:paraId="6219EEB4" w14:textId="58E458AA" w:rsidR="00C53377" w:rsidRPr="00F63A9C" w:rsidRDefault="00C53377" w:rsidP="00C53377">
            <w:pPr>
              <w:rPr>
                <w:rFonts w:asciiTheme="majorHAnsi" w:hAnsiTheme="majorHAnsi"/>
                <w:color w:val="00B0F0"/>
                <w:sz w:val="22"/>
                <w:lang w:val="fr-FR"/>
              </w:rPr>
            </w:pPr>
            <w:r w:rsidRPr="00F63A9C">
              <w:rPr>
                <w:rFonts w:asciiTheme="majorHAnsi" w:hAnsiTheme="majorHAnsi"/>
                <w:color w:val="00B0F0"/>
                <w:sz w:val="22"/>
                <w:lang w:val="fr-FR"/>
              </w:rPr>
              <w:t>D’abord un engagement, avant d’être communautaire il se situe à plusieurs niveaux, l’engagement est d’abord personnel, avant de toucher l’environnement dans lequel on se trouve et de pouvoir atteindre un groupe de personne qui peut être une communauté de villageois</w:t>
            </w:r>
            <w:r w:rsidR="007A40D0" w:rsidRPr="00F63A9C">
              <w:rPr>
                <w:rFonts w:asciiTheme="majorHAnsi" w:hAnsiTheme="majorHAnsi"/>
                <w:color w:val="00B0F0"/>
                <w:sz w:val="22"/>
                <w:lang w:val="fr-FR"/>
              </w:rPr>
              <w:t xml:space="preserve"> ou </w:t>
            </w:r>
            <w:r w:rsidRPr="00F63A9C">
              <w:rPr>
                <w:rFonts w:asciiTheme="majorHAnsi" w:hAnsiTheme="majorHAnsi"/>
                <w:color w:val="00B0F0"/>
                <w:sz w:val="22"/>
                <w:lang w:val="fr-FR"/>
              </w:rPr>
              <w:t>une communauté de leader</w:t>
            </w:r>
            <w:r w:rsidR="007A40D0" w:rsidRPr="00F63A9C">
              <w:rPr>
                <w:rFonts w:asciiTheme="majorHAnsi" w:hAnsiTheme="majorHAnsi"/>
                <w:color w:val="00B0F0"/>
                <w:sz w:val="22"/>
                <w:lang w:val="fr-FR"/>
              </w:rPr>
              <w:t>.</w:t>
            </w:r>
            <w:r w:rsidRPr="00F63A9C">
              <w:rPr>
                <w:rFonts w:asciiTheme="majorHAnsi" w:hAnsiTheme="majorHAnsi"/>
                <w:color w:val="00B0F0"/>
                <w:sz w:val="22"/>
                <w:lang w:val="fr-FR"/>
              </w:rPr>
              <w:t xml:space="preserve"> </w:t>
            </w:r>
          </w:p>
          <w:p w14:paraId="48BD2346" w14:textId="77777777" w:rsidR="007A40D0" w:rsidRPr="00F63A9C" w:rsidRDefault="00C53377" w:rsidP="00C53377">
            <w:pPr>
              <w:rPr>
                <w:rFonts w:asciiTheme="majorHAnsi" w:hAnsiTheme="majorHAnsi"/>
                <w:color w:val="00B0F0"/>
                <w:sz w:val="22"/>
                <w:lang w:val="fr-FR"/>
              </w:rPr>
            </w:pPr>
            <w:r w:rsidRPr="00F63A9C">
              <w:rPr>
                <w:rFonts w:asciiTheme="majorHAnsi" w:hAnsiTheme="majorHAnsi"/>
                <w:color w:val="00B0F0"/>
                <w:sz w:val="22"/>
                <w:lang w:val="fr-FR"/>
              </w:rPr>
              <w:t>Cet engagement c’est la capacité à pourvoir accepter quelque chose, à la comprendre, c’est quelque chose que j’accepte, une idée ou une idéologie, je suis convaincu et cette conviction m’amène aussi à pouvoir impacter d’autres personnes d’où aller vers la communauté.</w:t>
            </w:r>
          </w:p>
          <w:p w14:paraId="4F3E2E9C" w14:textId="4E7507B2" w:rsidR="003A06C1" w:rsidRPr="00F63A9C" w:rsidRDefault="00F63A9C" w:rsidP="00F63A9C">
            <w:pPr>
              <w:rPr>
                <w:rFonts w:asciiTheme="majorHAnsi" w:hAnsiTheme="majorHAnsi"/>
                <w:color w:val="00B0F0"/>
                <w:sz w:val="22"/>
                <w:lang w:val="fr-FR"/>
              </w:rPr>
            </w:pPr>
            <w:r w:rsidRPr="00F63A9C">
              <w:rPr>
                <w:rFonts w:asciiTheme="majorHAnsi" w:hAnsiTheme="majorHAnsi"/>
                <w:color w:val="00B0F0"/>
                <w:sz w:val="22"/>
                <w:lang w:val="fr-FR"/>
              </w:rPr>
              <w:t>Ex :</w:t>
            </w:r>
            <w:r w:rsidR="0082072F">
              <w:rPr>
                <w:rFonts w:asciiTheme="majorHAnsi" w:hAnsiTheme="majorHAnsi"/>
                <w:color w:val="00B0F0"/>
                <w:sz w:val="22"/>
                <w:lang w:val="fr-FR"/>
              </w:rPr>
              <w:t xml:space="preserve"> </w:t>
            </w:r>
            <w:r w:rsidR="007A40D0" w:rsidRPr="00F63A9C">
              <w:rPr>
                <w:rFonts w:asciiTheme="majorHAnsi" w:hAnsiTheme="majorHAnsi"/>
                <w:color w:val="00B0F0"/>
                <w:sz w:val="22"/>
                <w:lang w:val="fr-FR"/>
              </w:rPr>
              <w:t xml:space="preserve">Dans le domaine de la santé, une maman qui accepte de faire vacciner son enfant est d’abord convaincu de l’importance de la </w:t>
            </w:r>
            <w:r w:rsidR="001A2F7B" w:rsidRPr="00F63A9C">
              <w:rPr>
                <w:rFonts w:asciiTheme="majorHAnsi" w:hAnsiTheme="majorHAnsi"/>
                <w:color w:val="00B0F0"/>
                <w:sz w:val="22"/>
                <w:lang w:val="fr-FR"/>
              </w:rPr>
              <w:t>vaccination, avant</w:t>
            </w:r>
            <w:r w:rsidR="007A40D0" w:rsidRPr="00F63A9C">
              <w:rPr>
                <w:rFonts w:asciiTheme="majorHAnsi" w:hAnsiTheme="majorHAnsi"/>
                <w:color w:val="00B0F0"/>
                <w:sz w:val="22"/>
                <w:lang w:val="fr-FR"/>
              </w:rPr>
              <w:t xml:space="preserve"> de soutenir publiquement de la vaccination des enfants</w:t>
            </w:r>
            <w:bookmarkEnd w:id="11"/>
          </w:p>
        </w:tc>
      </w:tr>
      <w:tr w:rsidR="003A06C1" w:rsidRPr="00255116" w14:paraId="6FF21E2F" w14:textId="77777777" w:rsidTr="00656197">
        <w:tc>
          <w:tcPr>
            <w:tcW w:w="5000" w:type="pct"/>
            <w:gridSpan w:val="2"/>
          </w:tcPr>
          <w:p w14:paraId="73405482" w14:textId="77777777" w:rsidR="003A06C1" w:rsidRPr="001A2F7B" w:rsidRDefault="00656197" w:rsidP="00656197">
            <w:pPr>
              <w:pStyle w:val="ListParagraph"/>
              <w:numPr>
                <w:ilvl w:val="0"/>
                <w:numId w:val="3"/>
              </w:numPr>
              <w:ind w:left="339"/>
              <w:contextualSpacing/>
              <w:jc w:val="left"/>
              <w:rPr>
                <w:rFonts w:asciiTheme="majorHAnsi" w:hAnsiTheme="majorHAnsi"/>
                <w:sz w:val="22"/>
                <w:lang w:val="fr-FR" w:eastAsia="en-GB"/>
              </w:rPr>
            </w:pPr>
            <w:r w:rsidRPr="008F1AB6">
              <w:rPr>
                <w:rFonts w:asciiTheme="majorHAnsi" w:hAnsiTheme="majorHAnsi" w:cs="Calibri"/>
                <w:color w:val="000000" w:themeColor="text1"/>
                <w:sz w:val="22"/>
                <w:lang w:val="fr-FR" w:eastAsia="en-GB"/>
              </w:rPr>
              <w:lastRenderedPageBreak/>
              <w:t xml:space="preserve">D'après votre expérience, quelles sont les </w:t>
            </w:r>
            <w:r w:rsidRPr="008F1AB6">
              <w:rPr>
                <w:rFonts w:asciiTheme="majorHAnsi" w:hAnsiTheme="majorHAnsi" w:cs="Calibri"/>
                <w:b/>
                <w:bCs/>
                <w:color w:val="000000" w:themeColor="text1"/>
                <w:sz w:val="22"/>
                <w:lang w:val="fr-FR" w:eastAsia="en-GB"/>
              </w:rPr>
              <w:t>lacunes ou les points à améliorer</w:t>
            </w:r>
            <w:r w:rsidRPr="008F1AB6">
              <w:rPr>
                <w:rFonts w:asciiTheme="majorHAnsi" w:hAnsiTheme="majorHAnsi" w:cs="Calibri"/>
                <w:color w:val="000000" w:themeColor="text1"/>
                <w:sz w:val="22"/>
                <w:lang w:val="fr-FR" w:eastAsia="en-GB"/>
              </w:rPr>
              <w:t xml:space="preserve"> en matière d'engagement communautaire ?</w:t>
            </w:r>
            <w:r w:rsidR="003A06C1" w:rsidRPr="008F1AB6">
              <w:rPr>
                <w:rFonts w:asciiTheme="majorHAnsi" w:hAnsiTheme="majorHAnsi" w:cs="Calibri"/>
                <w:color w:val="000000" w:themeColor="text1"/>
                <w:sz w:val="22"/>
                <w:lang w:val="fr-FR" w:eastAsia="en-GB"/>
              </w:rPr>
              <w:t xml:space="preserve">  </w:t>
            </w:r>
          </w:p>
          <w:p w14:paraId="585891DF" w14:textId="2C8C54B1" w:rsidR="001A2F7B" w:rsidRPr="00686D6A" w:rsidRDefault="00686D6A" w:rsidP="00686D6A">
            <w:pPr>
              <w:ind w:left="-21"/>
              <w:contextualSpacing/>
              <w:jc w:val="left"/>
              <w:rPr>
                <w:rFonts w:asciiTheme="majorHAnsi" w:hAnsiTheme="majorHAnsi" w:cs="Calibri"/>
                <w:color w:val="00B0F0"/>
                <w:sz w:val="22"/>
                <w:lang w:val="fr-FR" w:eastAsia="en-GB"/>
              </w:rPr>
            </w:pPr>
            <w:bookmarkStart w:id="12" w:name="_Hlk183630610"/>
            <w:r>
              <w:rPr>
                <w:rFonts w:asciiTheme="majorHAnsi" w:hAnsiTheme="majorHAnsi" w:cs="Calibri"/>
                <w:color w:val="00B0F0"/>
                <w:sz w:val="22"/>
                <w:lang w:val="fr-FR" w:eastAsia="en-GB"/>
              </w:rPr>
              <w:t>L’</w:t>
            </w:r>
            <w:r w:rsidRPr="00686D6A">
              <w:rPr>
                <w:rFonts w:asciiTheme="majorHAnsi" w:hAnsiTheme="majorHAnsi" w:cs="Calibri"/>
                <w:color w:val="00B0F0"/>
                <w:sz w:val="22"/>
                <w:lang w:val="fr-FR" w:eastAsia="en-GB"/>
              </w:rPr>
              <w:t>implication</w:t>
            </w:r>
            <w:r w:rsidR="001A2F7B" w:rsidRPr="00686D6A">
              <w:rPr>
                <w:rFonts w:asciiTheme="majorHAnsi" w:hAnsiTheme="majorHAnsi" w:cs="Calibri"/>
                <w:color w:val="00B0F0"/>
                <w:sz w:val="22"/>
                <w:lang w:val="fr-FR" w:eastAsia="en-GB"/>
              </w:rPr>
              <w:t xml:space="preserve"> de toutes les couches de la société (jeunes, adolescent</w:t>
            </w:r>
            <w:r w:rsidR="00033DCB">
              <w:rPr>
                <w:rFonts w:asciiTheme="majorHAnsi" w:hAnsiTheme="majorHAnsi" w:cs="Calibri"/>
                <w:color w:val="00B0F0"/>
                <w:sz w:val="22"/>
                <w:lang w:val="fr-FR" w:eastAsia="en-GB"/>
              </w:rPr>
              <w:t>.e</w:t>
            </w:r>
            <w:r w:rsidR="001A2F7B" w:rsidRPr="00686D6A">
              <w:rPr>
                <w:rFonts w:asciiTheme="majorHAnsi" w:hAnsiTheme="majorHAnsi" w:cs="Calibri"/>
                <w:color w:val="00B0F0"/>
                <w:sz w:val="22"/>
                <w:lang w:val="fr-FR" w:eastAsia="en-GB"/>
              </w:rPr>
              <w:t>s dans la prise de décision)</w:t>
            </w:r>
          </w:p>
          <w:p w14:paraId="14DB4290" w14:textId="5447AA26" w:rsidR="001A2F7B" w:rsidRPr="00686D6A" w:rsidRDefault="00686D6A" w:rsidP="00686D6A">
            <w:pPr>
              <w:ind w:left="357" w:hanging="357"/>
              <w:contextualSpacing/>
              <w:jc w:val="left"/>
              <w:rPr>
                <w:rFonts w:asciiTheme="majorHAnsi" w:hAnsiTheme="majorHAnsi"/>
                <w:color w:val="00B0F0"/>
                <w:sz w:val="22"/>
                <w:lang w:val="fr-FR" w:eastAsia="en-GB"/>
              </w:rPr>
            </w:pPr>
            <w:r>
              <w:rPr>
                <w:rFonts w:asciiTheme="majorHAnsi" w:hAnsiTheme="majorHAnsi"/>
                <w:color w:val="00B0F0"/>
                <w:sz w:val="22"/>
                <w:lang w:val="fr-FR" w:eastAsia="en-GB"/>
              </w:rPr>
              <w:t>Le s</w:t>
            </w:r>
            <w:r w:rsidR="001A2F7B" w:rsidRPr="00686D6A">
              <w:rPr>
                <w:rFonts w:asciiTheme="majorHAnsi" w:hAnsiTheme="majorHAnsi"/>
                <w:color w:val="00B0F0"/>
                <w:sz w:val="22"/>
                <w:lang w:val="fr-FR" w:eastAsia="en-GB"/>
              </w:rPr>
              <w:t>uivi continue pour s’assurer de la mise en œuvre efficaces des activités</w:t>
            </w:r>
          </w:p>
          <w:p w14:paraId="7091700A" w14:textId="77777777" w:rsidR="001A2F7B" w:rsidRDefault="00686D6A" w:rsidP="00686D6A">
            <w:pPr>
              <w:ind w:left="357" w:hanging="357"/>
              <w:contextualSpacing/>
              <w:jc w:val="left"/>
              <w:rPr>
                <w:rFonts w:asciiTheme="majorHAnsi" w:hAnsiTheme="majorHAnsi"/>
                <w:color w:val="00B0F0"/>
                <w:sz w:val="22"/>
                <w:lang w:val="fr-FR" w:eastAsia="en-GB"/>
              </w:rPr>
            </w:pPr>
            <w:r>
              <w:rPr>
                <w:rFonts w:asciiTheme="majorHAnsi" w:hAnsiTheme="majorHAnsi"/>
                <w:color w:val="00B0F0"/>
                <w:sz w:val="22"/>
                <w:lang w:val="fr-FR" w:eastAsia="en-GB"/>
              </w:rPr>
              <w:t>Le s</w:t>
            </w:r>
            <w:r w:rsidR="00CC1CAB" w:rsidRPr="00686D6A">
              <w:rPr>
                <w:rFonts w:asciiTheme="majorHAnsi" w:hAnsiTheme="majorHAnsi"/>
                <w:color w:val="00B0F0"/>
                <w:sz w:val="22"/>
                <w:lang w:val="fr-FR" w:eastAsia="en-GB"/>
              </w:rPr>
              <w:t>out</w:t>
            </w:r>
            <w:r>
              <w:rPr>
                <w:rFonts w:asciiTheme="majorHAnsi" w:hAnsiTheme="majorHAnsi"/>
                <w:color w:val="00B0F0"/>
                <w:sz w:val="22"/>
                <w:lang w:val="fr-FR" w:eastAsia="en-GB"/>
              </w:rPr>
              <w:t>ien à</w:t>
            </w:r>
            <w:r w:rsidR="00CC1CAB" w:rsidRPr="00686D6A">
              <w:rPr>
                <w:rFonts w:asciiTheme="majorHAnsi" w:hAnsiTheme="majorHAnsi"/>
                <w:color w:val="00B0F0"/>
                <w:sz w:val="22"/>
                <w:lang w:val="fr-FR" w:eastAsia="en-GB"/>
              </w:rPr>
              <w:t xml:space="preserve"> la mise en place d’un mécanisme d’appropriation </w:t>
            </w:r>
            <w:r w:rsidR="0082072F" w:rsidRPr="00686D6A">
              <w:rPr>
                <w:rFonts w:asciiTheme="majorHAnsi" w:hAnsiTheme="majorHAnsi"/>
                <w:color w:val="00B0F0"/>
                <w:sz w:val="22"/>
                <w:lang w:val="fr-FR" w:eastAsia="en-GB"/>
              </w:rPr>
              <w:t>local de</w:t>
            </w:r>
            <w:r w:rsidR="00CC1CAB" w:rsidRPr="00686D6A">
              <w:rPr>
                <w:rFonts w:asciiTheme="majorHAnsi" w:hAnsiTheme="majorHAnsi"/>
                <w:color w:val="00B0F0"/>
                <w:sz w:val="22"/>
                <w:lang w:val="fr-FR" w:eastAsia="en-GB"/>
              </w:rPr>
              <w:t xml:space="preserve"> l’initiative </w:t>
            </w:r>
          </w:p>
          <w:p w14:paraId="4B2BF210" w14:textId="4C90CDF6" w:rsidR="007244E5" w:rsidRPr="00686D6A" w:rsidRDefault="0042437D" w:rsidP="00686D6A">
            <w:pPr>
              <w:ind w:left="357" w:hanging="357"/>
              <w:contextualSpacing/>
              <w:jc w:val="left"/>
              <w:rPr>
                <w:rFonts w:asciiTheme="majorHAnsi" w:hAnsiTheme="majorHAnsi"/>
                <w:sz w:val="22"/>
                <w:lang w:val="fr-FR" w:eastAsia="en-GB"/>
              </w:rPr>
            </w:pPr>
            <w:r w:rsidRPr="0042437D">
              <w:rPr>
                <w:rFonts w:asciiTheme="majorHAnsi" w:hAnsiTheme="majorHAnsi"/>
                <w:color w:val="00B0F0"/>
                <w:sz w:val="22"/>
                <w:lang w:val="fr-FR" w:eastAsia="en-GB"/>
              </w:rPr>
              <w:t>Institutionnaliser</w:t>
            </w:r>
            <w:r w:rsidR="007244E5" w:rsidRPr="0042437D">
              <w:rPr>
                <w:rFonts w:asciiTheme="majorHAnsi" w:hAnsiTheme="majorHAnsi"/>
                <w:color w:val="00B0F0"/>
                <w:sz w:val="22"/>
                <w:lang w:val="fr-FR" w:eastAsia="en-GB"/>
              </w:rPr>
              <w:t xml:space="preserve"> la </w:t>
            </w:r>
            <w:r w:rsidRPr="0042437D">
              <w:rPr>
                <w:rFonts w:asciiTheme="majorHAnsi" w:hAnsiTheme="majorHAnsi"/>
                <w:color w:val="00B0F0"/>
                <w:sz w:val="22"/>
                <w:lang w:val="fr-FR" w:eastAsia="en-GB"/>
              </w:rPr>
              <w:t>remontée</w:t>
            </w:r>
            <w:r w:rsidR="007244E5" w:rsidRPr="0042437D">
              <w:rPr>
                <w:rFonts w:asciiTheme="majorHAnsi" w:hAnsiTheme="majorHAnsi"/>
                <w:color w:val="00B0F0"/>
                <w:sz w:val="22"/>
                <w:lang w:val="fr-FR" w:eastAsia="en-GB"/>
              </w:rPr>
              <w:t xml:space="preserve"> des </w:t>
            </w:r>
            <w:r w:rsidRPr="0042437D">
              <w:rPr>
                <w:rFonts w:asciiTheme="majorHAnsi" w:hAnsiTheme="majorHAnsi"/>
                <w:color w:val="00B0F0"/>
                <w:sz w:val="22"/>
                <w:lang w:val="fr-FR" w:eastAsia="en-GB"/>
              </w:rPr>
              <w:t>données</w:t>
            </w:r>
            <w:r w:rsidR="007244E5" w:rsidRPr="0042437D">
              <w:rPr>
                <w:rFonts w:asciiTheme="majorHAnsi" w:hAnsiTheme="majorHAnsi"/>
                <w:color w:val="00B0F0"/>
                <w:sz w:val="22"/>
                <w:lang w:val="fr-FR" w:eastAsia="en-GB"/>
              </w:rPr>
              <w:t xml:space="preserve"> issues des activités a travers la collaboration </w:t>
            </w:r>
            <w:r w:rsidRPr="0042437D">
              <w:rPr>
                <w:rFonts w:asciiTheme="majorHAnsi" w:hAnsiTheme="majorHAnsi"/>
                <w:color w:val="00B0F0"/>
                <w:sz w:val="22"/>
                <w:lang w:val="fr-FR" w:eastAsia="en-GB"/>
              </w:rPr>
              <w:t>avec le système d’information nationale</w:t>
            </w:r>
            <w:bookmarkEnd w:id="12"/>
          </w:p>
        </w:tc>
      </w:tr>
      <w:tr w:rsidR="003A06C1" w:rsidRPr="00255116" w14:paraId="667E74B5" w14:textId="77777777" w:rsidTr="00656197">
        <w:tc>
          <w:tcPr>
            <w:tcW w:w="5000" w:type="pct"/>
            <w:gridSpan w:val="2"/>
          </w:tcPr>
          <w:p w14:paraId="14F19FE7" w14:textId="13650F66" w:rsidR="00656197" w:rsidRPr="008F1AB6" w:rsidRDefault="00515F46" w:rsidP="00656197">
            <w:pPr>
              <w:pStyle w:val="ListParagraph"/>
              <w:numPr>
                <w:ilvl w:val="0"/>
                <w:numId w:val="3"/>
              </w:numPr>
              <w:spacing w:after="0"/>
              <w:ind w:left="332"/>
              <w:contextualSpacing/>
              <w:rPr>
                <w:rFonts w:asciiTheme="majorHAnsi" w:hAnsiTheme="majorHAnsi" w:cs="Calibri"/>
                <w:sz w:val="22"/>
                <w:lang w:val="fr-FR" w:eastAsia="en-GB"/>
              </w:rPr>
            </w:pPr>
            <w:r>
              <w:rPr>
                <w:rFonts w:asciiTheme="majorHAnsi" w:hAnsiTheme="majorHAnsi" w:cs="Calibri"/>
                <w:sz w:val="22"/>
                <w:lang w:val="fr-FR" w:eastAsia="en-GB"/>
              </w:rPr>
              <w:t>D’après vous, q</w:t>
            </w:r>
            <w:r w:rsidR="00656197" w:rsidRPr="008F1AB6">
              <w:rPr>
                <w:rFonts w:asciiTheme="majorHAnsi" w:hAnsiTheme="majorHAnsi" w:cs="Calibri"/>
                <w:sz w:val="22"/>
                <w:lang w:val="fr-FR" w:eastAsia="en-GB"/>
              </w:rPr>
              <w:t>uel est</w:t>
            </w:r>
            <w:r>
              <w:rPr>
                <w:rFonts w:asciiTheme="majorHAnsi" w:hAnsiTheme="majorHAnsi" w:cs="Calibri"/>
                <w:sz w:val="22"/>
                <w:lang w:val="fr-FR" w:eastAsia="en-GB"/>
              </w:rPr>
              <w:t xml:space="preserve"> </w:t>
            </w:r>
            <w:r w:rsidR="00656197" w:rsidRPr="008F1AB6">
              <w:rPr>
                <w:rFonts w:asciiTheme="majorHAnsi" w:hAnsiTheme="majorHAnsi" w:cs="Calibri"/>
                <w:b/>
                <w:bCs/>
                <w:sz w:val="22"/>
                <w:lang w:val="fr-FR" w:eastAsia="en-GB"/>
              </w:rPr>
              <w:t xml:space="preserve">le rôle de la FAO dans le domaine de l'engagement </w:t>
            </w:r>
            <w:proofErr w:type="gramStart"/>
            <w:r w:rsidR="00656197" w:rsidRPr="008F1AB6">
              <w:rPr>
                <w:rFonts w:asciiTheme="majorHAnsi" w:hAnsiTheme="majorHAnsi" w:cs="Calibri"/>
                <w:b/>
                <w:bCs/>
                <w:sz w:val="22"/>
                <w:lang w:val="fr-FR" w:eastAsia="en-GB"/>
              </w:rPr>
              <w:t>communautaire</w:t>
            </w:r>
            <w:r w:rsidR="00656197" w:rsidRPr="008F1AB6">
              <w:rPr>
                <w:rFonts w:asciiTheme="majorHAnsi" w:hAnsiTheme="majorHAnsi" w:cs="Calibri"/>
                <w:sz w:val="22"/>
                <w:lang w:val="fr-FR" w:eastAsia="en-GB"/>
              </w:rPr>
              <w:t>?</w:t>
            </w:r>
            <w:proofErr w:type="gramEnd"/>
          </w:p>
          <w:p w14:paraId="32121758" w14:textId="3221DAF4" w:rsidR="00BD5E33" w:rsidRDefault="00656197" w:rsidP="00BD5E33">
            <w:pPr>
              <w:spacing w:after="0"/>
              <w:ind w:left="332"/>
              <w:contextualSpacing/>
              <w:rPr>
                <w:rFonts w:asciiTheme="majorHAnsi" w:hAnsiTheme="majorHAnsi" w:cs="Calibri"/>
                <w:sz w:val="22"/>
                <w:lang w:val="fr-FR" w:eastAsia="en-GB"/>
              </w:rPr>
            </w:pPr>
            <w:r w:rsidRPr="008F1AB6">
              <w:rPr>
                <w:rFonts w:asciiTheme="majorHAnsi" w:hAnsiTheme="majorHAnsi" w:cs="Calibri"/>
                <w:sz w:val="22"/>
                <w:lang w:val="fr-FR" w:eastAsia="en-GB"/>
              </w:rPr>
              <w:t>Si applicable, comment la FAO peut-elle soutenir et améliorer des interventions comme les vôtres</w:t>
            </w:r>
            <w:r w:rsidR="00C55E58">
              <w:rPr>
                <w:rFonts w:asciiTheme="majorHAnsi" w:hAnsiTheme="majorHAnsi" w:cs="Calibri"/>
                <w:sz w:val="22"/>
                <w:lang w:val="fr-FR" w:eastAsia="en-GB"/>
              </w:rPr>
              <w:t xml:space="preserve"> </w:t>
            </w:r>
            <w:r w:rsidRPr="008F1AB6">
              <w:rPr>
                <w:rFonts w:asciiTheme="majorHAnsi" w:hAnsiTheme="majorHAnsi" w:cs="Calibri"/>
                <w:sz w:val="22"/>
                <w:lang w:val="fr-FR" w:eastAsia="en-GB"/>
              </w:rPr>
              <w:t>?</w:t>
            </w:r>
            <w:r w:rsidR="003A06C1" w:rsidRPr="008F1AB6">
              <w:rPr>
                <w:rFonts w:asciiTheme="majorHAnsi" w:hAnsiTheme="majorHAnsi" w:cs="Calibri"/>
                <w:sz w:val="22"/>
                <w:lang w:val="fr-FR" w:eastAsia="en-GB"/>
              </w:rPr>
              <w:t xml:space="preserve"> </w:t>
            </w:r>
          </w:p>
          <w:p w14:paraId="24237683" w14:textId="31707D33" w:rsidR="00BD5E33" w:rsidRDefault="00C55E58" w:rsidP="00BD5E33">
            <w:pPr>
              <w:spacing w:after="0"/>
              <w:ind w:left="332"/>
              <w:contextualSpacing/>
              <w:rPr>
                <w:rFonts w:asciiTheme="majorHAnsi" w:hAnsiTheme="majorHAnsi" w:cs="Calibri"/>
                <w:i/>
                <w:iCs/>
                <w:sz w:val="22"/>
                <w:lang w:val="fr-FR" w:eastAsia="en-GB"/>
              </w:rPr>
            </w:pPr>
            <w:r>
              <w:rPr>
                <w:rFonts w:asciiTheme="majorHAnsi" w:hAnsiTheme="majorHAnsi" w:cs="Calibri"/>
                <w:i/>
                <w:iCs/>
                <w:sz w:val="22"/>
                <w:lang w:val="fr-FR" w:eastAsia="en-GB"/>
              </w:rPr>
              <w:t xml:space="preserve"> </w:t>
            </w:r>
          </w:p>
          <w:p w14:paraId="367CF121" w14:textId="45DD7E99" w:rsidR="003A06C1" w:rsidRDefault="00656197" w:rsidP="00BD5E33">
            <w:pPr>
              <w:spacing w:after="0"/>
              <w:ind w:left="332"/>
              <w:contextualSpacing/>
              <w:rPr>
                <w:rFonts w:asciiTheme="majorHAnsi" w:hAnsiTheme="majorHAnsi" w:cs="Calibri"/>
                <w:i/>
                <w:iCs/>
                <w:sz w:val="22"/>
                <w:lang w:val="fr-FR" w:eastAsia="en-GB"/>
              </w:rPr>
            </w:pPr>
            <w:r w:rsidRPr="008F1AB6">
              <w:rPr>
                <w:rFonts w:asciiTheme="majorHAnsi" w:hAnsiTheme="majorHAnsi" w:cs="Calibri"/>
                <w:i/>
                <w:iCs/>
                <w:sz w:val="22"/>
                <w:lang w:val="fr-FR" w:eastAsia="en-GB"/>
              </w:rPr>
              <w:t>Prenez en compte des aspects tels que l</w:t>
            </w:r>
            <w:r w:rsidR="00FD6873">
              <w:rPr>
                <w:rFonts w:asciiTheme="majorHAnsi" w:hAnsiTheme="majorHAnsi" w:cs="Calibri"/>
                <w:i/>
                <w:iCs/>
                <w:sz w:val="22"/>
                <w:lang w:val="fr-FR" w:eastAsia="en-GB"/>
              </w:rPr>
              <w:t xml:space="preserve">e plaidoyer </w:t>
            </w:r>
            <w:r w:rsidRPr="008F1AB6">
              <w:rPr>
                <w:rFonts w:asciiTheme="majorHAnsi" w:hAnsiTheme="majorHAnsi" w:cs="Calibri"/>
                <w:i/>
                <w:iCs/>
                <w:sz w:val="22"/>
                <w:lang w:val="fr-FR" w:eastAsia="en-GB"/>
              </w:rPr>
              <w:t>politique, le renforcement des capacités, le financement, l'assistance technique, la production et le partage des connaissances</w:t>
            </w:r>
            <w:r w:rsidR="00FD6873">
              <w:rPr>
                <w:rFonts w:asciiTheme="majorHAnsi" w:hAnsiTheme="majorHAnsi" w:cs="Calibri"/>
                <w:i/>
                <w:iCs/>
                <w:sz w:val="22"/>
                <w:lang w:val="fr-FR" w:eastAsia="en-GB"/>
              </w:rPr>
              <w:t xml:space="preserve"> ou</w:t>
            </w:r>
            <w:r w:rsidRPr="008F1AB6">
              <w:rPr>
                <w:rFonts w:asciiTheme="majorHAnsi" w:hAnsiTheme="majorHAnsi" w:cs="Calibri"/>
                <w:i/>
                <w:iCs/>
                <w:sz w:val="22"/>
                <w:lang w:val="fr-FR" w:eastAsia="en-GB"/>
              </w:rPr>
              <w:t xml:space="preserve"> la promotion des partenariats.</w:t>
            </w:r>
          </w:p>
          <w:p w14:paraId="3AE7E15D" w14:textId="77777777" w:rsidR="00C55E58" w:rsidRDefault="00C55E58" w:rsidP="00C55E58">
            <w:pPr>
              <w:spacing w:after="0"/>
              <w:ind w:left="332"/>
              <w:contextualSpacing/>
              <w:rPr>
                <w:rFonts w:asciiTheme="majorHAnsi" w:hAnsiTheme="majorHAnsi" w:cs="Calibri"/>
                <w:i/>
                <w:iCs/>
                <w:sz w:val="22"/>
                <w:lang w:val="fr-FR" w:eastAsia="en-GB"/>
              </w:rPr>
            </w:pPr>
          </w:p>
          <w:p w14:paraId="44B86F84" w14:textId="0FFF1477" w:rsidR="00C55E58" w:rsidRPr="0082072F" w:rsidRDefault="00C55E58" w:rsidP="00C55E58">
            <w:pPr>
              <w:pStyle w:val="ListParagraph"/>
              <w:numPr>
                <w:ilvl w:val="0"/>
                <w:numId w:val="15"/>
              </w:numPr>
              <w:spacing w:after="0"/>
              <w:contextualSpacing/>
              <w:rPr>
                <w:rFonts w:asciiTheme="majorHAnsi" w:hAnsiTheme="majorHAnsi" w:cs="Calibri"/>
                <w:color w:val="00B0F0"/>
                <w:sz w:val="22"/>
                <w:lang w:val="fr-FR" w:eastAsia="en-GB"/>
              </w:rPr>
            </w:pPr>
            <w:bookmarkStart w:id="13" w:name="_Hlk183630632"/>
            <w:r w:rsidRPr="0082072F">
              <w:rPr>
                <w:rFonts w:asciiTheme="majorHAnsi" w:hAnsiTheme="majorHAnsi" w:cs="Calibri"/>
                <w:color w:val="00B0F0"/>
                <w:sz w:val="22"/>
                <w:lang w:val="fr-FR" w:eastAsia="en-GB"/>
              </w:rPr>
              <w:t xml:space="preserve">Promotion des cultures maraichères à l’endroit des Mama </w:t>
            </w:r>
            <w:proofErr w:type="spellStart"/>
            <w:r w:rsidR="00987FFB" w:rsidRPr="0082072F">
              <w:rPr>
                <w:rFonts w:asciiTheme="majorHAnsi" w:hAnsiTheme="majorHAnsi" w:cs="Calibri"/>
                <w:color w:val="00B0F0"/>
                <w:sz w:val="22"/>
                <w:lang w:val="fr-FR" w:eastAsia="en-GB"/>
              </w:rPr>
              <w:t>Yel</w:t>
            </w:r>
            <w:r w:rsidR="00987FFB">
              <w:rPr>
                <w:rFonts w:asciiTheme="majorHAnsi" w:hAnsiTheme="majorHAnsi" w:cs="Calibri"/>
                <w:color w:val="00B0F0"/>
                <w:sz w:val="22"/>
                <w:lang w:val="fr-FR" w:eastAsia="en-GB"/>
              </w:rPr>
              <w:t>e</w:t>
            </w:r>
            <w:r w:rsidR="00987FFB" w:rsidRPr="0082072F">
              <w:rPr>
                <w:rFonts w:asciiTheme="majorHAnsi" w:hAnsiTheme="majorHAnsi" w:cs="Calibri"/>
                <w:color w:val="00B0F0"/>
                <w:sz w:val="22"/>
                <w:lang w:val="fr-FR" w:eastAsia="en-GB"/>
              </w:rPr>
              <w:t>en</w:t>
            </w:r>
            <w:proofErr w:type="spellEnd"/>
          </w:p>
          <w:p w14:paraId="1265EFF6" w14:textId="5B091D86" w:rsidR="00C55E58" w:rsidRPr="0082072F" w:rsidRDefault="00C55E58" w:rsidP="00C55E58">
            <w:pPr>
              <w:pStyle w:val="ListParagraph"/>
              <w:numPr>
                <w:ilvl w:val="0"/>
                <w:numId w:val="15"/>
              </w:numPr>
              <w:spacing w:after="0"/>
              <w:contextualSpacing/>
              <w:rPr>
                <w:rFonts w:asciiTheme="majorHAnsi" w:hAnsiTheme="majorHAnsi" w:cs="Calibri"/>
                <w:color w:val="00B0F0"/>
                <w:sz w:val="22"/>
                <w:lang w:val="fr-FR" w:eastAsia="en-GB"/>
              </w:rPr>
            </w:pPr>
            <w:r w:rsidRPr="0082072F">
              <w:rPr>
                <w:rFonts w:asciiTheme="majorHAnsi" w:hAnsiTheme="majorHAnsi" w:cs="Calibri"/>
                <w:color w:val="00B0F0"/>
                <w:sz w:val="22"/>
                <w:lang w:val="fr-FR" w:eastAsia="en-GB"/>
              </w:rPr>
              <w:t xml:space="preserve">Renforcement des capacités dans le domaine de la transformation des produits agricoles </w:t>
            </w:r>
            <w:r w:rsidR="00E0536C" w:rsidRPr="0082072F">
              <w:rPr>
                <w:rFonts w:asciiTheme="majorHAnsi" w:hAnsiTheme="majorHAnsi" w:cs="Calibri"/>
                <w:color w:val="00B0F0"/>
                <w:sz w:val="22"/>
                <w:lang w:val="fr-FR" w:eastAsia="en-GB"/>
              </w:rPr>
              <w:t xml:space="preserve">pour une amélioration nutritionnelle des enfants et adolescents </w:t>
            </w:r>
          </w:p>
          <w:p w14:paraId="23BF6431" w14:textId="17B5DC72" w:rsidR="00553A8D" w:rsidRPr="0082072F" w:rsidRDefault="008F6611" w:rsidP="00C55E58">
            <w:pPr>
              <w:pStyle w:val="ListParagraph"/>
              <w:numPr>
                <w:ilvl w:val="0"/>
                <w:numId w:val="15"/>
              </w:numPr>
              <w:spacing w:after="0"/>
              <w:contextualSpacing/>
              <w:rPr>
                <w:rFonts w:asciiTheme="majorHAnsi" w:hAnsiTheme="majorHAnsi" w:cs="Calibri"/>
                <w:color w:val="00B0F0"/>
                <w:sz w:val="22"/>
                <w:lang w:val="fr-FR" w:eastAsia="en-GB"/>
              </w:rPr>
            </w:pPr>
            <w:bookmarkStart w:id="14" w:name="_Hlk183630648"/>
            <w:bookmarkEnd w:id="13"/>
            <w:r w:rsidRPr="0082072F">
              <w:rPr>
                <w:rFonts w:asciiTheme="majorHAnsi" w:hAnsiTheme="majorHAnsi" w:cs="Calibri"/>
                <w:color w:val="00B0F0"/>
                <w:sz w:val="22"/>
                <w:lang w:val="fr-FR" w:eastAsia="en-GB"/>
              </w:rPr>
              <w:lastRenderedPageBreak/>
              <w:t>C</w:t>
            </w:r>
            <w:r w:rsidR="00553A8D" w:rsidRPr="0082072F">
              <w:rPr>
                <w:rFonts w:asciiTheme="majorHAnsi" w:hAnsiTheme="majorHAnsi" w:cs="Calibri"/>
                <w:color w:val="00B0F0"/>
                <w:sz w:val="22"/>
                <w:lang w:val="fr-FR" w:eastAsia="en-GB"/>
              </w:rPr>
              <w:t>ré</w:t>
            </w:r>
            <w:r w:rsidR="00686D6A">
              <w:rPr>
                <w:rFonts w:asciiTheme="majorHAnsi" w:hAnsiTheme="majorHAnsi" w:cs="Calibri"/>
                <w:color w:val="00B0F0"/>
                <w:sz w:val="22"/>
                <w:lang w:val="fr-FR" w:eastAsia="en-GB"/>
              </w:rPr>
              <w:t>ation</w:t>
            </w:r>
            <w:r w:rsidR="00553A8D" w:rsidRPr="0082072F">
              <w:rPr>
                <w:rFonts w:asciiTheme="majorHAnsi" w:hAnsiTheme="majorHAnsi" w:cs="Calibri"/>
                <w:color w:val="00B0F0"/>
                <w:sz w:val="22"/>
                <w:lang w:val="fr-FR" w:eastAsia="en-GB"/>
              </w:rPr>
              <w:t xml:space="preserve"> des cadres d’échanges</w:t>
            </w:r>
            <w:r w:rsidRPr="0082072F">
              <w:rPr>
                <w:rFonts w:asciiTheme="majorHAnsi" w:hAnsiTheme="majorHAnsi" w:cs="Calibri"/>
                <w:color w:val="00B0F0"/>
                <w:sz w:val="22"/>
                <w:lang w:val="fr-FR" w:eastAsia="en-GB"/>
              </w:rPr>
              <w:t xml:space="preserve"> </w:t>
            </w:r>
            <w:r w:rsidR="00553A8D" w:rsidRPr="0082072F">
              <w:rPr>
                <w:rFonts w:asciiTheme="majorHAnsi" w:hAnsiTheme="majorHAnsi" w:cs="Calibri"/>
                <w:color w:val="00B0F0"/>
                <w:sz w:val="22"/>
                <w:lang w:val="fr-FR" w:eastAsia="en-GB"/>
              </w:rPr>
              <w:t>d’expérience inter-agence</w:t>
            </w:r>
            <w:r w:rsidRPr="0082072F">
              <w:rPr>
                <w:rFonts w:asciiTheme="majorHAnsi" w:hAnsiTheme="majorHAnsi" w:cs="Calibri"/>
                <w:color w:val="00B0F0"/>
                <w:sz w:val="22"/>
                <w:lang w:val="fr-FR" w:eastAsia="en-GB"/>
              </w:rPr>
              <w:t>s en matière</w:t>
            </w:r>
            <w:r w:rsidR="00553A8D" w:rsidRPr="0082072F">
              <w:rPr>
                <w:rFonts w:asciiTheme="majorHAnsi" w:hAnsiTheme="majorHAnsi" w:cs="Calibri"/>
                <w:color w:val="00B0F0"/>
                <w:sz w:val="22"/>
                <w:lang w:val="fr-FR" w:eastAsia="en-GB"/>
              </w:rPr>
              <w:t xml:space="preserve"> </w:t>
            </w:r>
            <w:r w:rsidRPr="0082072F">
              <w:rPr>
                <w:rFonts w:asciiTheme="majorHAnsi" w:hAnsiTheme="majorHAnsi" w:cs="Calibri"/>
                <w:color w:val="00B0F0"/>
                <w:sz w:val="22"/>
                <w:lang w:val="fr-FR" w:eastAsia="en-GB"/>
              </w:rPr>
              <w:t>d’engagement communautaires</w:t>
            </w:r>
          </w:p>
          <w:bookmarkEnd w:id="14"/>
          <w:p w14:paraId="723B42CC" w14:textId="77777777" w:rsidR="003A06C1" w:rsidRPr="008F6611" w:rsidRDefault="003A06C1" w:rsidP="008F6611">
            <w:pPr>
              <w:spacing w:after="0"/>
              <w:contextualSpacing/>
              <w:rPr>
                <w:rFonts w:asciiTheme="majorHAnsi" w:hAnsiTheme="majorHAnsi" w:cs="Calibri"/>
                <w:sz w:val="22"/>
                <w:lang w:val="fr-FR"/>
              </w:rPr>
            </w:pPr>
          </w:p>
        </w:tc>
      </w:tr>
      <w:tr w:rsidR="003A06C1" w:rsidRPr="003009B8" w14:paraId="6B549930" w14:textId="77777777" w:rsidTr="00656197">
        <w:tblPrEx>
          <w:tblLook w:val="0000" w:firstRow="0" w:lastRow="0" w:firstColumn="0" w:lastColumn="0" w:noHBand="0" w:noVBand="0"/>
        </w:tblPrEx>
        <w:tc>
          <w:tcPr>
            <w:tcW w:w="2484" w:type="pct"/>
          </w:tcPr>
          <w:p w14:paraId="1C503379" w14:textId="278BF151" w:rsidR="003A06C1" w:rsidRPr="008F1AB6" w:rsidRDefault="00FD6873" w:rsidP="00656197">
            <w:pPr>
              <w:spacing w:before="200" w:after="160" w:line="259" w:lineRule="auto"/>
              <w:contextualSpacing/>
              <w:jc w:val="left"/>
              <w:rPr>
                <w:rFonts w:asciiTheme="majorHAnsi" w:eastAsia="Calibri" w:hAnsiTheme="majorHAnsi" w:cs="Calibri"/>
                <w:b/>
                <w:bCs/>
                <w:sz w:val="22"/>
                <w:lang w:val="fr-FR"/>
              </w:rPr>
            </w:pPr>
            <w:r>
              <w:rPr>
                <w:rFonts w:asciiTheme="majorHAnsi" w:eastAsia="Calibri" w:hAnsiTheme="majorHAnsi" w:cs="Calibri"/>
                <w:b/>
                <w:bCs/>
                <w:sz w:val="22"/>
                <w:lang w:val="fr-FR"/>
              </w:rPr>
              <w:lastRenderedPageBreak/>
              <w:t>R</w:t>
            </w:r>
            <w:r w:rsidR="00656197" w:rsidRPr="008F1AB6">
              <w:rPr>
                <w:rFonts w:asciiTheme="majorHAnsi" w:eastAsia="Calibri" w:hAnsiTheme="majorHAnsi" w:cs="Calibri"/>
                <w:b/>
                <w:bCs/>
                <w:sz w:val="22"/>
                <w:lang w:val="fr-FR"/>
              </w:rPr>
              <w:t>éférences spécifiques concernant votre bonne pratique (par exemple, des rapports, des produits de communication, des vidéos, des articles)</w:t>
            </w:r>
          </w:p>
        </w:tc>
        <w:tc>
          <w:tcPr>
            <w:tcW w:w="2516" w:type="pct"/>
          </w:tcPr>
          <w:p w14:paraId="4BD37C21" w14:textId="5C9241AE" w:rsidR="003A06C1" w:rsidRPr="008F1AB6" w:rsidRDefault="00656197" w:rsidP="00656197">
            <w:pPr>
              <w:spacing w:before="200" w:after="240"/>
              <w:contextualSpacing/>
              <w:rPr>
                <w:rFonts w:asciiTheme="majorHAnsi" w:eastAsia="Calibri" w:hAnsiTheme="majorHAnsi" w:cs="Calibri"/>
                <w:sz w:val="22"/>
                <w:lang w:val="fr-FR"/>
              </w:rPr>
            </w:pPr>
            <w:r w:rsidRPr="008F1AB6">
              <w:rPr>
                <w:rFonts w:asciiTheme="majorHAnsi" w:eastAsia="Calibri" w:hAnsiTheme="majorHAnsi" w:cs="Calibri"/>
                <w:i/>
                <w:iCs/>
                <w:sz w:val="22"/>
                <w:lang w:val="fr-FR"/>
              </w:rPr>
              <w:t xml:space="preserve">Veuillez inclure une ou plusieurs pièces jointes ou ajouter </w:t>
            </w:r>
            <w:r w:rsidR="00FD6873">
              <w:rPr>
                <w:rFonts w:asciiTheme="majorHAnsi" w:eastAsia="Calibri" w:hAnsiTheme="majorHAnsi" w:cs="Calibri"/>
                <w:i/>
                <w:iCs/>
                <w:sz w:val="22"/>
                <w:lang w:val="fr-FR"/>
              </w:rPr>
              <w:t xml:space="preserve">les </w:t>
            </w:r>
            <w:r w:rsidRPr="008F1AB6">
              <w:rPr>
                <w:rFonts w:asciiTheme="majorHAnsi" w:eastAsia="Calibri" w:hAnsiTheme="majorHAnsi" w:cs="Calibri"/>
                <w:i/>
                <w:iCs/>
                <w:sz w:val="22"/>
                <w:lang w:val="fr-FR"/>
              </w:rPr>
              <w:t>liens vers des documents/vidéos/</w:t>
            </w:r>
            <w:r w:rsidR="00FD6873">
              <w:rPr>
                <w:rFonts w:asciiTheme="majorHAnsi" w:eastAsia="Calibri" w:hAnsiTheme="majorHAnsi" w:cs="Calibri"/>
                <w:i/>
                <w:iCs/>
                <w:sz w:val="22"/>
                <w:lang w:val="fr-FR"/>
              </w:rPr>
              <w:t xml:space="preserve"> </w:t>
            </w:r>
            <w:r w:rsidRPr="008F1AB6">
              <w:rPr>
                <w:rFonts w:asciiTheme="majorHAnsi" w:eastAsia="Calibri" w:hAnsiTheme="majorHAnsi" w:cs="Calibri"/>
                <w:i/>
                <w:iCs/>
                <w:sz w:val="22"/>
                <w:lang w:val="fr-FR"/>
              </w:rPr>
              <w:t>podcasts/autres</w:t>
            </w:r>
            <w:r w:rsidR="00FD6873">
              <w:rPr>
                <w:rFonts w:asciiTheme="majorHAnsi" w:eastAsia="Calibri" w:hAnsiTheme="majorHAnsi" w:cs="Calibri"/>
                <w:i/>
                <w:iCs/>
                <w:sz w:val="22"/>
                <w:lang w:val="fr-FR"/>
              </w:rPr>
              <w:t xml:space="preserve"> se référant à votre contribution. </w:t>
            </w:r>
          </w:p>
          <w:p w14:paraId="481A478A" w14:textId="6DC6A92F" w:rsidR="003A06C1" w:rsidRDefault="00FD6873" w:rsidP="00207C03">
            <w:pPr>
              <w:spacing w:before="200" w:after="240"/>
              <w:contextualSpacing/>
              <w:rPr>
                <w:rFonts w:asciiTheme="majorHAnsi" w:eastAsia="Calibri" w:hAnsiTheme="majorHAnsi" w:cs="Calibri"/>
                <w:sz w:val="22"/>
                <w:lang w:val="fr-FR"/>
              </w:rPr>
            </w:pPr>
            <w:r>
              <w:rPr>
                <w:rFonts w:asciiTheme="majorHAnsi" w:eastAsia="Calibri" w:hAnsiTheme="majorHAnsi" w:cs="Calibri"/>
                <w:sz w:val="22"/>
                <w:lang w:val="fr-FR"/>
              </w:rPr>
              <w:t>Merci !</w:t>
            </w:r>
          </w:p>
          <w:p w14:paraId="1927156E" w14:textId="75CDCBD1" w:rsidR="005F3DB0" w:rsidRPr="001355A2" w:rsidRDefault="00000000" w:rsidP="00207C03">
            <w:pPr>
              <w:spacing w:before="200" w:after="240"/>
              <w:contextualSpacing/>
              <w:rPr>
                <w:rFonts w:asciiTheme="majorHAnsi" w:eastAsia="Calibri" w:hAnsiTheme="majorHAnsi" w:cs="Calibri"/>
                <w:color w:val="00B0F0"/>
                <w:sz w:val="22"/>
                <w:lang w:val="fr-FR"/>
              </w:rPr>
            </w:pPr>
            <w:hyperlink r:id="rId20" w:history="1">
              <w:r w:rsidR="005F3DB0" w:rsidRPr="001355A2">
                <w:rPr>
                  <w:rStyle w:val="Hyperlink"/>
                  <w:rFonts w:asciiTheme="majorHAnsi" w:eastAsia="Calibri" w:hAnsiTheme="majorHAnsi" w:cs="Calibri"/>
                  <w:color w:val="00B0F0"/>
                  <w:sz w:val="22"/>
                  <w:lang w:val="fr-FR"/>
                </w:rPr>
                <w:t>https://www.unicef.org/mali/recits/sory-vaccin%C3%A9-contre-la-poliomy%C3%A9lite-gr%C3%A2ce-aux-mama-yeleen</w:t>
              </w:r>
            </w:hyperlink>
          </w:p>
          <w:p w14:paraId="12184560" w14:textId="77777777" w:rsidR="005F3DB0" w:rsidRPr="001355A2" w:rsidRDefault="005F3DB0" w:rsidP="00207C03">
            <w:pPr>
              <w:spacing w:before="200" w:after="240"/>
              <w:contextualSpacing/>
              <w:rPr>
                <w:rFonts w:asciiTheme="majorHAnsi" w:eastAsia="Calibri" w:hAnsiTheme="majorHAnsi" w:cs="Calibri"/>
                <w:color w:val="00B0F0"/>
                <w:sz w:val="22"/>
                <w:lang w:val="fr-FR"/>
              </w:rPr>
            </w:pPr>
          </w:p>
          <w:p w14:paraId="04B2150B" w14:textId="73110510" w:rsidR="005F3DB0" w:rsidRPr="001355A2" w:rsidRDefault="00000000" w:rsidP="00207C03">
            <w:pPr>
              <w:spacing w:before="200" w:after="240"/>
              <w:contextualSpacing/>
              <w:rPr>
                <w:rFonts w:asciiTheme="majorHAnsi" w:eastAsia="Calibri" w:hAnsiTheme="majorHAnsi" w:cs="Calibri"/>
                <w:color w:val="00B0F0"/>
                <w:sz w:val="22"/>
                <w:lang w:val="fr-FR"/>
              </w:rPr>
            </w:pPr>
            <w:hyperlink r:id="rId21" w:history="1">
              <w:r w:rsidR="005F3DB0" w:rsidRPr="001355A2">
                <w:rPr>
                  <w:rStyle w:val="Hyperlink"/>
                  <w:rFonts w:asciiTheme="majorHAnsi" w:eastAsia="Calibri" w:hAnsiTheme="majorHAnsi" w:cs="Calibri"/>
                  <w:color w:val="00B0F0"/>
                  <w:sz w:val="22"/>
                  <w:lang w:val="fr-FR"/>
                </w:rPr>
                <w:t>https://www.gavi.org/fr/vaccineswork/mama-yeleen-mali-au-coeur-mobilisation-contre-mortalite-infantile-neonatale</w:t>
              </w:r>
            </w:hyperlink>
          </w:p>
          <w:p w14:paraId="7F6DEC39" w14:textId="77777777" w:rsidR="005F3DB0" w:rsidRPr="001355A2" w:rsidRDefault="005F3DB0" w:rsidP="00207C03">
            <w:pPr>
              <w:spacing w:before="200" w:after="240"/>
              <w:contextualSpacing/>
              <w:rPr>
                <w:rFonts w:asciiTheme="majorHAnsi" w:eastAsia="Calibri" w:hAnsiTheme="majorHAnsi" w:cs="Calibri"/>
                <w:color w:val="00B0F0"/>
                <w:sz w:val="22"/>
                <w:lang w:val="fr-FR"/>
              </w:rPr>
            </w:pPr>
          </w:p>
          <w:p w14:paraId="6BE3F795" w14:textId="5506F007" w:rsidR="005F3DB0" w:rsidRPr="001355A2" w:rsidRDefault="00000000" w:rsidP="00207C03">
            <w:pPr>
              <w:spacing w:before="200" w:after="240"/>
              <w:contextualSpacing/>
              <w:rPr>
                <w:rFonts w:asciiTheme="majorHAnsi" w:eastAsia="Calibri" w:hAnsiTheme="majorHAnsi" w:cs="Calibri"/>
                <w:color w:val="00B0F0"/>
                <w:sz w:val="22"/>
                <w:lang w:val="fr-FR"/>
              </w:rPr>
            </w:pPr>
            <w:hyperlink r:id="rId22" w:history="1">
              <w:r w:rsidR="005F3DB0" w:rsidRPr="001355A2">
                <w:rPr>
                  <w:rStyle w:val="Hyperlink"/>
                  <w:rFonts w:asciiTheme="majorHAnsi" w:eastAsia="Calibri" w:hAnsiTheme="majorHAnsi" w:cs="Calibri"/>
                  <w:color w:val="00B0F0"/>
                  <w:sz w:val="22"/>
                  <w:lang w:val="fr-FR"/>
                </w:rPr>
                <w:t>https://www.facebook.com/unicefmali/posts/en-tant-que-maman-yeleen-nous-devons-donner-le-bon-exemple-aux-autres-femmes-de-/6037444766287247/</w:t>
              </w:r>
            </w:hyperlink>
          </w:p>
          <w:p w14:paraId="07225CBF" w14:textId="77777777" w:rsidR="004F6BE4" w:rsidRPr="001355A2" w:rsidRDefault="004F6BE4" w:rsidP="00207C03">
            <w:pPr>
              <w:spacing w:before="200" w:after="240"/>
              <w:contextualSpacing/>
              <w:rPr>
                <w:rFonts w:asciiTheme="majorHAnsi" w:eastAsia="Calibri" w:hAnsiTheme="majorHAnsi" w:cs="Calibri"/>
                <w:color w:val="00B0F0"/>
                <w:sz w:val="22"/>
                <w:lang w:val="fr-FR"/>
              </w:rPr>
            </w:pPr>
          </w:p>
          <w:p w14:paraId="38094D09" w14:textId="3902E3E8" w:rsidR="004F6BE4" w:rsidRDefault="00000000" w:rsidP="00207C03">
            <w:pPr>
              <w:spacing w:before="200" w:after="240"/>
              <w:contextualSpacing/>
              <w:rPr>
                <w:rStyle w:val="Hyperlink"/>
                <w:rFonts w:asciiTheme="majorHAnsi" w:eastAsia="Calibri" w:hAnsiTheme="majorHAnsi" w:cs="Calibri"/>
                <w:color w:val="00B0F0"/>
                <w:sz w:val="22"/>
                <w:lang w:val="fr-FR"/>
              </w:rPr>
            </w:pPr>
            <w:hyperlink r:id="rId23" w:history="1">
              <w:r w:rsidR="004F6BE4" w:rsidRPr="001355A2">
                <w:rPr>
                  <w:rStyle w:val="Hyperlink"/>
                  <w:rFonts w:asciiTheme="majorHAnsi" w:eastAsia="Calibri" w:hAnsiTheme="majorHAnsi" w:cs="Calibri"/>
                  <w:color w:val="00B0F0"/>
                  <w:sz w:val="22"/>
                  <w:lang w:val="fr-FR"/>
                </w:rPr>
                <w:t>https://www.unicef.be/fr/news/mali-des-meres-modeles-ameliorent-la-sante-et-reduisent-la-mortalite-des-enfants</w:t>
              </w:r>
            </w:hyperlink>
          </w:p>
          <w:p w14:paraId="59772D34" w14:textId="77777777" w:rsidR="001C4C5C" w:rsidRPr="00331476" w:rsidRDefault="001C4C5C" w:rsidP="00207C03">
            <w:pPr>
              <w:spacing w:before="200" w:after="240"/>
              <w:contextualSpacing/>
              <w:rPr>
                <w:rStyle w:val="Hyperlink"/>
                <w:rFonts w:eastAsia="Calibri"/>
                <w:lang w:val="fr-FR"/>
              </w:rPr>
            </w:pPr>
          </w:p>
          <w:p w14:paraId="50B77600" w14:textId="77777777" w:rsidR="001C4C5C" w:rsidRPr="00331476" w:rsidRDefault="001C4C5C" w:rsidP="00207C03">
            <w:pPr>
              <w:spacing w:before="200" w:after="240"/>
              <w:contextualSpacing/>
              <w:rPr>
                <w:rStyle w:val="Hyperlink"/>
                <w:rFonts w:eastAsia="Calibri"/>
                <w:lang w:val="fr-FR"/>
              </w:rPr>
            </w:pPr>
          </w:p>
          <w:p w14:paraId="343FF8E1" w14:textId="7ADFE818" w:rsidR="001C4C5C" w:rsidRPr="00331476" w:rsidRDefault="00974E92" w:rsidP="00207C03">
            <w:pPr>
              <w:spacing w:before="200" w:after="240"/>
              <w:contextualSpacing/>
              <w:rPr>
                <w:rStyle w:val="Hyperlink"/>
                <w:rFonts w:eastAsia="Calibri"/>
                <w:lang w:val="fr-FR"/>
              </w:rPr>
            </w:pPr>
            <w:r w:rsidRPr="001C4C5C">
              <w:rPr>
                <w:rFonts w:ascii="Times New Roman" w:hAnsi="Times New Roman"/>
                <w:noProof/>
                <w:szCs w:val="24"/>
              </w:rPr>
              <w:drawing>
                <wp:inline distT="0" distB="0" distL="0" distR="0" wp14:anchorId="7AD7DB60" wp14:editId="4607D90D">
                  <wp:extent cx="2939415" cy="1916430"/>
                  <wp:effectExtent l="0" t="0" r="0" b="7620"/>
                  <wp:docPr id="14362237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39415" cy="1916430"/>
                          </a:xfrm>
                          <a:prstGeom prst="rect">
                            <a:avLst/>
                          </a:prstGeom>
                          <a:noFill/>
                          <a:ln>
                            <a:noFill/>
                          </a:ln>
                        </pic:spPr>
                      </pic:pic>
                    </a:graphicData>
                  </a:graphic>
                </wp:inline>
              </w:drawing>
            </w:r>
          </w:p>
          <w:p w14:paraId="2D809D75" w14:textId="77777777" w:rsidR="001C4C5C" w:rsidRPr="00331476" w:rsidRDefault="001C4C5C" w:rsidP="00207C03">
            <w:pPr>
              <w:spacing w:before="200" w:after="240"/>
              <w:contextualSpacing/>
              <w:rPr>
                <w:rStyle w:val="Hyperlink"/>
                <w:rFonts w:eastAsia="Calibri"/>
                <w:lang w:val="fr-FR"/>
              </w:rPr>
            </w:pPr>
          </w:p>
          <w:p w14:paraId="1D60DB1D" w14:textId="094B41C6" w:rsidR="001C4C5C" w:rsidRPr="001C4C5C" w:rsidRDefault="00974E92" w:rsidP="001C4C5C">
            <w:pPr>
              <w:spacing w:before="100" w:beforeAutospacing="1" w:after="100" w:afterAutospacing="1"/>
              <w:jc w:val="left"/>
              <w:rPr>
                <w:rFonts w:ascii="Times New Roman" w:hAnsi="Times New Roman"/>
                <w:szCs w:val="24"/>
              </w:rPr>
            </w:pPr>
            <w:r>
              <w:rPr>
                <w:noProof/>
              </w:rPr>
              <w:lastRenderedPageBreak/>
              <w:drawing>
                <wp:inline distT="0" distB="0" distL="0" distR="0" wp14:anchorId="2726EEEC" wp14:editId="1BA88ABC">
                  <wp:extent cx="2819400" cy="1879600"/>
                  <wp:effectExtent l="0" t="0" r="0" b="6350"/>
                  <wp:docPr id="851589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24997" cy="1883331"/>
                          </a:xfrm>
                          <a:prstGeom prst="rect">
                            <a:avLst/>
                          </a:prstGeom>
                          <a:noFill/>
                          <a:ln>
                            <a:noFill/>
                          </a:ln>
                        </pic:spPr>
                      </pic:pic>
                    </a:graphicData>
                  </a:graphic>
                </wp:inline>
              </w:drawing>
            </w:r>
          </w:p>
          <w:p w14:paraId="4F82D6BE" w14:textId="2BDF0E36" w:rsidR="001C4C5C" w:rsidRPr="001C4C5C" w:rsidRDefault="00974E92" w:rsidP="001C4C5C">
            <w:pPr>
              <w:spacing w:before="100" w:beforeAutospacing="1" w:after="100" w:afterAutospacing="1"/>
              <w:jc w:val="left"/>
              <w:rPr>
                <w:rFonts w:ascii="Times New Roman" w:hAnsi="Times New Roman"/>
                <w:szCs w:val="24"/>
              </w:rPr>
            </w:pPr>
            <w:r>
              <w:rPr>
                <w:noProof/>
              </w:rPr>
              <w:drawing>
                <wp:inline distT="0" distB="0" distL="0" distR="0" wp14:anchorId="27310523" wp14:editId="55C87FAC">
                  <wp:extent cx="2800350" cy="1866900"/>
                  <wp:effectExtent l="0" t="0" r="0" b="0"/>
                  <wp:docPr id="14861076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07580" cy="1871720"/>
                          </a:xfrm>
                          <a:prstGeom prst="rect">
                            <a:avLst/>
                          </a:prstGeom>
                          <a:noFill/>
                          <a:ln>
                            <a:noFill/>
                          </a:ln>
                        </pic:spPr>
                      </pic:pic>
                    </a:graphicData>
                  </a:graphic>
                </wp:inline>
              </w:drawing>
            </w:r>
          </w:p>
          <w:p w14:paraId="4A0ACFBF" w14:textId="58A9770A" w:rsidR="001C4C5C" w:rsidRPr="001C4C5C" w:rsidRDefault="001C4C5C" w:rsidP="001C4C5C">
            <w:pPr>
              <w:spacing w:before="100" w:beforeAutospacing="1" w:after="100" w:afterAutospacing="1"/>
              <w:jc w:val="left"/>
              <w:rPr>
                <w:rFonts w:ascii="Times New Roman" w:hAnsi="Times New Roman"/>
                <w:szCs w:val="24"/>
              </w:rPr>
            </w:pPr>
          </w:p>
          <w:p w14:paraId="6EADD21F" w14:textId="10446221" w:rsidR="001C4C5C" w:rsidRPr="001C4C5C" w:rsidRDefault="001C4C5C" w:rsidP="001C4C5C">
            <w:pPr>
              <w:spacing w:before="100" w:beforeAutospacing="1" w:after="100" w:afterAutospacing="1"/>
              <w:jc w:val="left"/>
              <w:rPr>
                <w:rFonts w:ascii="Times New Roman" w:hAnsi="Times New Roman"/>
                <w:szCs w:val="24"/>
              </w:rPr>
            </w:pPr>
          </w:p>
          <w:p w14:paraId="43E81671" w14:textId="77777777" w:rsidR="001C4C5C" w:rsidRPr="001355A2" w:rsidRDefault="001C4C5C" w:rsidP="00207C03">
            <w:pPr>
              <w:spacing w:before="200" w:after="240"/>
              <w:contextualSpacing/>
              <w:rPr>
                <w:rFonts w:asciiTheme="majorHAnsi" w:eastAsia="Calibri" w:hAnsiTheme="majorHAnsi" w:cs="Calibri"/>
                <w:color w:val="00B0F0"/>
                <w:sz w:val="22"/>
                <w:lang w:val="fr-FR"/>
              </w:rPr>
            </w:pPr>
          </w:p>
          <w:p w14:paraId="6BCE067C" w14:textId="77777777" w:rsidR="004F6BE4" w:rsidRPr="008F1AB6" w:rsidRDefault="004F6BE4" w:rsidP="00207C03">
            <w:pPr>
              <w:spacing w:before="200" w:after="240"/>
              <w:contextualSpacing/>
              <w:rPr>
                <w:rFonts w:asciiTheme="majorHAnsi" w:eastAsia="Calibri" w:hAnsiTheme="majorHAnsi" w:cs="Calibri"/>
                <w:sz w:val="22"/>
                <w:lang w:val="fr-FR"/>
              </w:rPr>
            </w:pPr>
          </w:p>
          <w:p w14:paraId="33374B68" w14:textId="77777777" w:rsidR="003A06C1" w:rsidRPr="008F1AB6" w:rsidRDefault="003A06C1" w:rsidP="00207C03">
            <w:pPr>
              <w:spacing w:before="200" w:after="0"/>
              <w:ind w:left="720"/>
              <w:contextualSpacing/>
              <w:rPr>
                <w:rFonts w:asciiTheme="majorHAnsi" w:eastAsia="Calibri" w:hAnsiTheme="majorHAnsi" w:cs="Calibri"/>
                <w:sz w:val="22"/>
                <w:lang w:val="fr-FR"/>
              </w:rPr>
            </w:pPr>
          </w:p>
        </w:tc>
      </w:tr>
    </w:tbl>
    <w:p w14:paraId="1750B518" w14:textId="77777777" w:rsidR="003A06C1" w:rsidRPr="0008205D" w:rsidRDefault="003A06C1" w:rsidP="00656197">
      <w:pPr>
        <w:spacing w:after="0"/>
        <w:jc w:val="left"/>
        <w:rPr>
          <w:rFonts w:asciiTheme="majorHAnsi" w:hAnsiTheme="majorHAnsi"/>
          <w:noProof/>
          <w:color w:val="E36C0A" w:themeColor="accent6" w:themeShade="BF"/>
          <w:sz w:val="22"/>
          <w:lang w:val="fr-FR" w:eastAsia="zh-CN"/>
        </w:rPr>
      </w:pPr>
    </w:p>
    <w:sectPr w:rsidR="003A06C1" w:rsidRPr="0008205D" w:rsidSect="00721A21">
      <w:headerReference w:type="default" r:id="rId27"/>
      <w:footerReference w:type="default" r:id="rId28"/>
      <w:headerReference w:type="first" r:id="rId29"/>
      <w:footerReference w:type="first" r:id="rId30"/>
      <w:pgSz w:w="11907" w:h="16839" w:code="9"/>
      <w:pgMar w:top="1276" w:right="1134" w:bottom="993" w:left="1134" w:header="709" w:footer="50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40A18F" w14:textId="77777777" w:rsidR="00AD49DD" w:rsidRDefault="00AD49DD" w:rsidP="00D079C6">
      <w:pPr>
        <w:spacing w:after="0"/>
      </w:pPr>
      <w:r>
        <w:separator/>
      </w:r>
    </w:p>
    <w:p w14:paraId="4A82A338" w14:textId="77777777" w:rsidR="00AD49DD" w:rsidRDefault="00AD49DD"/>
  </w:endnote>
  <w:endnote w:type="continuationSeparator" w:id="0">
    <w:p w14:paraId="2B46F0D9" w14:textId="77777777" w:rsidR="00AD49DD" w:rsidRDefault="00AD49DD" w:rsidP="00D079C6">
      <w:pPr>
        <w:spacing w:after="0"/>
      </w:pPr>
      <w:r>
        <w:continuationSeparator/>
      </w:r>
    </w:p>
    <w:p w14:paraId="5B926FE0" w14:textId="77777777" w:rsidR="00AD49DD" w:rsidRDefault="00AD49D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khbar MT">
    <w:altName w:val="Arial"/>
    <w:charset w:val="B2"/>
    <w:family w:val="auto"/>
    <w:pitch w:val="variable"/>
    <w:sig w:usb0="00002001" w:usb1="00000000" w:usb2="00000000" w:usb3="00000000" w:csb0="00000040"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9" w:type="dxa"/>
      <w:tblInd w:w="108" w:type="dxa"/>
      <w:tblBorders>
        <w:bottom w:val="single" w:sz="12" w:space="0" w:color="31849B"/>
      </w:tblBorders>
      <w:tblLook w:val="04A0" w:firstRow="1" w:lastRow="0" w:firstColumn="1" w:lastColumn="0" w:noHBand="0" w:noVBand="1"/>
    </w:tblPr>
    <w:tblGrid>
      <w:gridCol w:w="9639"/>
    </w:tblGrid>
    <w:tr w:rsidR="00523E6B" w14:paraId="5BE48CC1" w14:textId="77777777" w:rsidTr="008F2ADB">
      <w:tc>
        <w:tcPr>
          <w:tcW w:w="9639" w:type="dxa"/>
        </w:tcPr>
        <w:p w14:paraId="58DE1BFD" w14:textId="77777777" w:rsidR="00523E6B" w:rsidRPr="00351B73" w:rsidRDefault="00523E6B" w:rsidP="00EB3574">
          <w:pPr>
            <w:pStyle w:val="Footer"/>
            <w:jc w:val="center"/>
            <w:rPr>
              <w:b/>
              <w:color w:val="C00000"/>
            </w:rPr>
          </w:pPr>
        </w:p>
      </w:tc>
    </w:tr>
  </w:tbl>
  <w:p w14:paraId="69F8ABC4" w14:textId="77777777" w:rsidR="00523E6B" w:rsidRDefault="00523E6B" w:rsidP="008E48A2">
    <w:pPr>
      <w:pStyle w:val="Footer"/>
      <w:jc w:val="center"/>
      <w:rPr>
        <w:b/>
        <w:color w:val="C00000"/>
      </w:rPr>
    </w:pPr>
  </w:p>
  <w:p w14:paraId="6748790E" w14:textId="77777777" w:rsidR="0083029A" w:rsidRPr="00AD2182" w:rsidRDefault="0083029A" w:rsidP="0083029A">
    <w:pPr>
      <w:pStyle w:val="Footer"/>
      <w:tabs>
        <w:tab w:val="clear" w:pos="9360"/>
        <w:tab w:val="right" w:pos="9639"/>
      </w:tabs>
      <w:jc w:val="left"/>
      <w:rPr>
        <w:color w:val="31849B" w:themeColor="accent5" w:themeShade="BF"/>
        <w:sz w:val="22"/>
        <w:u w:val="single"/>
        <w:lang w:val="fr-FR"/>
      </w:rPr>
    </w:pPr>
    <w:r w:rsidRPr="00AD2182">
      <w:rPr>
        <w:color w:val="31849B" w:themeColor="accent5" w:themeShade="BF"/>
        <w:sz w:val="22"/>
        <w:lang w:val="fr-FR"/>
      </w:rPr>
      <w:t>Forum global sur la sécurité alimentaire et la nutrition</w:t>
    </w:r>
    <w:r w:rsidRPr="00AD2182">
      <w:rPr>
        <w:color w:val="C00000"/>
        <w:sz w:val="22"/>
        <w:lang w:val="fr-FR"/>
      </w:rPr>
      <w:tab/>
    </w:r>
    <w:hyperlink r:id="rId1" w:history="1">
      <w:r w:rsidRPr="00AD2182">
        <w:rPr>
          <w:rStyle w:val="Hyperlink"/>
          <w:sz w:val="22"/>
          <w:lang w:val="fr-FR"/>
        </w:rPr>
        <w:t>www.fao.org/fsnforum/fr</w:t>
      </w:r>
    </w:hyperlink>
  </w:p>
  <w:p w14:paraId="33D9031D" w14:textId="77777777" w:rsidR="00523E6B" w:rsidRPr="0083029A" w:rsidRDefault="00523E6B" w:rsidP="008F2ADB">
    <w:pPr>
      <w:pStyle w:val="Footer"/>
      <w:jc w:val="left"/>
      <w:rPr>
        <w:b/>
        <w:color w:val="31849B" w:themeColor="accent5" w:themeShade="BF"/>
        <w:lang w:val="fr-F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9" w:type="dxa"/>
      <w:tblInd w:w="108" w:type="dxa"/>
      <w:tblBorders>
        <w:bottom w:val="single" w:sz="12" w:space="0" w:color="31849B"/>
      </w:tblBorders>
      <w:tblLook w:val="04A0" w:firstRow="1" w:lastRow="0" w:firstColumn="1" w:lastColumn="0" w:noHBand="0" w:noVBand="1"/>
    </w:tblPr>
    <w:tblGrid>
      <w:gridCol w:w="9639"/>
    </w:tblGrid>
    <w:tr w:rsidR="00523E6B" w14:paraId="0D3B50EE" w14:textId="77777777" w:rsidTr="000929E7">
      <w:tc>
        <w:tcPr>
          <w:tcW w:w="9639" w:type="dxa"/>
        </w:tcPr>
        <w:p w14:paraId="6634A8C4" w14:textId="77777777" w:rsidR="00523E6B" w:rsidRPr="00351B73" w:rsidRDefault="00523E6B" w:rsidP="000929E7">
          <w:pPr>
            <w:pStyle w:val="Footer"/>
            <w:jc w:val="center"/>
            <w:rPr>
              <w:b/>
              <w:color w:val="C00000"/>
            </w:rPr>
          </w:pPr>
        </w:p>
      </w:tc>
    </w:tr>
  </w:tbl>
  <w:p w14:paraId="379C7940" w14:textId="77777777" w:rsidR="00523E6B" w:rsidRDefault="00523E6B" w:rsidP="008F2ADB">
    <w:pPr>
      <w:pStyle w:val="Footer"/>
      <w:jc w:val="center"/>
      <w:rPr>
        <w:b/>
        <w:color w:val="C00000"/>
      </w:rPr>
    </w:pPr>
  </w:p>
  <w:p w14:paraId="1C3C853F" w14:textId="77777777" w:rsidR="0083029A" w:rsidRPr="00AD2182" w:rsidRDefault="0083029A" w:rsidP="0083029A">
    <w:pPr>
      <w:pStyle w:val="Footer"/>
      <w:tabs>
        <w:tab w:val="clear" w:pos="9360"/>
        <w:tab w:val="right" w:pos="9639"/>
      </w:tabs>
      <w:jc w:val="left"/>
      <w:rPr>
        <w:color w:val="31849B" w:themeColor="accent5" w:themeShade="BF"/>
        <w:sz w:val="22"/>
        <w:u w:val="single"/>
        <w:lang w:val="fr-FR"/>
      </w:rPr>
    </w:pPr>
    <w:r w:rsidRPr="00AD2182">
      <w:rPr>
        <w:color w:val="31849B" w:themeColor="accent5" w:themeShade="BF"/>
        <w:sz w:val="22"/>
        <w:lang w:val="fr-FR"/>
      </w:rPr>
      <w:t>Forum global sur la sécurité alimentaire et la nutrition</w:t>
    </w:r>
    <w:r w:rsidRPr="00AD2182">
      <w:rPr>
        <w:color w:val="C00000"/>
        <w:sz w:val="22"/>
        <w:lang w:val="fr-FR"/>
      </w:rPr>
      <w:tab/>
    </w:r>
    <w:hyperlink r:id="rId1" w:history="1">
      <w:r w:rsidRPr="00AD2182">
        <w:rPr>
          <w:rStyle w:val="Hyperlink"/>
          <w:sz w:val="22"/>
          <w:lang w:val="fr-FR"/>
        </w:rPr>
        <w:t>www.fao.org/fsnforum/fr</w:t>
      </w:r>
    </w:hyperlink>
  </w:p>
  <w:p w14:paraId="59223CEE" w14:textId="77777777" w:rsidR="00523E6B" w:rsidRPr="0083029A" w:rsidRDefault="00523E6B" w:rsidP="008F2ADB">
    <w:pPr>
      <w:pStyle w:val="Footer"/>
      <w:rPr>
        <w:lang w:val="fr-F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D36114" w14:textId="77777777" w:rsidR="00AD49DD" w:rsidRDefault="00AD49DD" w:rsidP="00D079C6">
      <w:pPr>
        <w:spacing w:after="0"/>
      </w:pPr>
      <w:r>
        <w:separator/>
      </w:r>
    </w:p>
    <w:p w14:paraId="27403E31" w14:textId="77777777" w:rsidR="00AD49DD" w:rsidRDefault="00AD49DD"/>
  </w:footnote>
  <w:footnote w:type="continuationSeparator" w:id="0">
    <w:p w14:paraId="71C9E251" w14:textId="77777777" w:rsidR="00AD49DD" w:rsidRDefault="00AD49DD" w:rsidP="00D079C6">
      <w:pPr>
        <w:spacing w:after="0"/>
      </w:pPr>
      <w:r>
        <w:continuationSeparator/>
      </w:r>
    </w:p>
    <w:p w14:paraId="68FC3263" w14:textId="77777777" w:rsidR="00AD49DD" w:rsidRDefault="00AD49DD"/>
  </w:footnote>
  <w:footnote w:id="1">
    <w:p w14:paraId="2DEFC430" w14:textId="356EA071" w:rsidR="00AF54D9" w:rsidRPr="00AF4284" w:rsidRDefault="00AF54D9" w:rsidP="00212359">
      <w:pPr>
        <w:spacing w:after="200"/>
        <w:ind w:left="-5" w:right="19"/>
        <w:rPr>
          <w:rFonts w:asciiTheme="majorHAnsi" w:hAnsiTheme="majorHAnsi"/>
          <w:lang w:val="fr-FR"/>
        </w:rPr>
      </w:pPr>
      <w:r w:rsidRPr="00AF4284">
        <w:rPr>
          <w:rStyle w:val="FootnoteReference"/>
        </w:rPr>
        <w:footnoteRef/>
      </w:r>
      <w:r w:rsidRPr="00AF4284">
        <w:rPr>
          <w:lang w:val="fr-FR"/>
        </w:rPr>
        <w:t xml:space="preserve"> </w:t>
      </w:r>
      <w:r w:rsidR="00212359" w:rsidRPr="00AF4284">
        <w:rPr>
          <w:rFonts w:asciiTheme="majorHAnsi" w:hAnsiTheme="majorHAnsi" w:cstheme="minorHAnsi"/>
          <w:sz w:val="18"/>
          <w:szCs w:val="18"/>
          <w:lang w:val="fr-FR"/>
        </w:rPr>
        <w:t>L'appel à contributions est directement aligné sur les composantes thématiques de l'action collective dans les domaines</w:t>
      </w:r>
      <w:r w:rsidR="00212359" w:rsidRPr="00212359">
        <w:rPr>
          <w:rFonts w:asciiTheme="majorHAnsi" w:hAnsiTheme="majorHAnsi" w:cstheme="minorHAnsi"/>
          <w:sz w:val="18"/>
          <w:szCs w:val="18"/>
          <w:lang w:val="fr-FR"/>
        </w:rPr>
        <w:t xml:space="preserve"> prioritaires du programme de la FAO (PPA), en particulier les </w:t>
      </w:r>
      <w:r w:rsidR="00A714FF">
        <w:rPr>
          <w:rFonts w:asciiTheme="majorHAnsi" w:hAnsiTheme="majorHAnsi" w:cstheme="minorHAnsi"/>
          <w:sz w:val="18"/>
          <w:szCs w:val="18"/>
          <w:lang w:val="fr-FR"/>
        </w:rPr>
        <w:t>A</w:t>
      </w:r>
      <w:r w:rsidR="00212359" w:rsidRPr="00212359">
        <w:rPr>
          <w:rFonts w:asciiTheme="majorHAnsi" w:hAnsiTheme="majorHAnsi" w:cstheme="minorHAnsi"/>
          <w:sz w:val="18"/>
          <w:szCs w:val="18"/>
          <w:lang w:val="fr-FR"/>
        </w:rPr>
        <w:t>méliorations des conditions de vie 1 (égalité des sexes et autonomisation des femmes rurales), 2 (transformation rurale inclusive) et 3 (agriculture et situations d'urgence alimentaire).</w:t>
      </w:r>
      <w:r w:rsidRPr="00AF4284">
        <w:rPr>
          <w:rFonts w:asciiTheme="majorHAnsi" w:hAnsiTheme="majorHAnsi" w:cstheme="minorHAnsi"/>
          <w:sz w:val="18"/>
          <w:szCs w:val="18"/>
          <w:lang w:val="fr-FR"/>
        </w:rPr>
        <w:t xml:space="preserve"> </w:t>
      </w:r>
      <w:r w:rsidRPr="00AF4284">
        <w:rPr>
          <w:rFonts w:asciiTheme="majorHAnsi" w:hAnsiTheme="majorHAnsi" w:cstheme="minorHAnsi"/>
          <w:lang w:val="fr-FR"/>
        </w:rPr>
        <w:t xml:space="preserve">  </w:t>
      </w:r>
    </w:p>
    <w:p w14:paraId="62463EC0" w14:textId="77777777" w:rsidR="00AF54D9" w:rsidRPr="00AF4284" w:rsidRDefault="00AF54D9" w:rsidP="00AF54D9">
      <w:pPr>
        <w:pStyle w:val="FootnoteText"/>
        <w:rPr>
          <w:lang w:val="fr-FR"/>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80" w:type="pct"/>
      <w:tblInd w:w="115" w:type="dxa"/>
      <w:tblBorders>
        <w:insideV w:val="single" w:sz="4" w:space="0" w:color="215868"/>
      </w:tblBorders>
      <w:tblCellMar>
        <w:top w:w="58" w:type="dxa"/>
        <w:left w:w="115" w:type="dxa"/>
        <w:bottom w:w="58" w:type="dxa"/>
        <w:right w:w="115" w:type="dxa"/>
      </w:tblCellMar>
      <w:tblLook w:val="00A0" w:firstRow="1" w:lastRow="0" w:firstColumn="1" w:lastColumn="0" w:noHBand="0" w:noVBand="0"/>
    </w:tblPr>
    <w:tblGrid>
      <w:gridCol w:w="469"/>
      <w:gridCol w:w="8939"/>
    </w:tblGrid>
    <w:tr w:rsidR="00523E6B" w:rsidRPr="00B54A9F" w14:paraId="7DBC5ECB" w14:textId="77777777" w:rsidTr="004E280B">
      <w:tc>
        <w:tcPr>
          <w:tcW w:w="249" w:type="pct"/>
          <w:shd w:val="clear" w:color="auto" w:fill="auto"/>
          <w:vAlign w:val="center"/>
        </w:tcPr>
        <w:p w14:paraId="02C8A6C8" w14:textId="6E99223B" w:rsidR="00523E6B" w:rsidRPr="00B01341" w:rsidRDefault="00523E6B" w:rsidP="004E280B">
          <w:pPr>
            <w:pStyle w:val="Header"/>
            <w:jc w:val="center"/>
            <w:rPr>
              <w:color w:val="31849B"/>
              <w:sz w:val="20"/>
              <w:szCs w:val="20"/>
            </w:rPr>
          </w:pPr>
          <w:r w:rsidRPr="00B01341">
            <w:rPr>
              <w:color w:val="31849B"/>
              <w:sz w:val="20"/>
              <w:szCs w:val="20"/>
            </w:rPr>
            <w:fldChar w:fldCharType="begin"/>
          </w:r>
          <w:r w:rsidRPr="00B01341">
            <w:rPr>
              <w:color w:val="31849B"/>
              <w:sz w:val="20"/>
              <w:szCs w:val="20"/>
            </w:rPr>
            <w:instrText xml:space="preserve"> PAGE   \* MERGEFORMAT </w:instrText>
          </w:r>
          <w:r w:rsidRPr="00B01341">
            <w:rPr>
              <w:color w:val="31849B"/>
              <w:sz w:val="20"/>
              <w:szCs w:val="20"/>
            </w:rPr>
            <w:fldChar w:fldCharType="separate"/>
          </w:r>
          <w:r w:rsidR="000760EF">
            <w:rPr>
              <w:noProof/>
              <w:color w:val="31849B"/>
              <w:sz w:val="20"/>
              <w:szCs w:val="20"/>
            </w:rPr>
            <w:t>2</w:t>
          </w:r>
          <w:r w:rsidRPr="00B01341">
            <w:rPr>
              <w:color w:val="31849B"/>
              <w:sz w:val="20"/>
              <w:szCs w:val="20"/>
            </w:rPr>
            <w:fldChar w:fldCharType="end"/>
          </w:r>
        </w:p>
      </w:tc>
      <w:tc>
        <w:tcPr>
          <w:tcW w:w="4751" w:type="pct"/>
          <w:shd w:val="clear" w:color="auto" w:fill="auto"/>
        </w:tcPr>
        <w:p w14:paraId="34D3436F" w14:textId="62315B9E" w:rsidR="00523E6B" w:rsidRPr="00725B0F" w:rsidRDefault="00725B0F" w:rsidP="00292D33">
          <w:pPr>
            <w:pStyle w:val="top"/>
            <w:rPr>
              <w:lang w:val="fr-FR"/>
            </w:rPr>
          </w:pPr>
          <w:r w:rsidRPr="00725B0F">
            <w:rPr>
              <w:lang w:val="fr-FR"/>
            </w:rPr>
            <w:t xml:space="preserve">Engagement communautaire pour </w:t>
          </w:r>
          <w:r w:rsidR="00B265F3">
            <w:rPr>
              <w:lang w:val="fr-FR"/>
            </w:rPr>
            <w:t xml:space="preserve">la </w:t>
          </w:r>
          <w:r w:rsidRPr="00725B0F">
            <w:rPr>
              <w:lang w:val="fr-FR"/>
            </w:rPr>
            <w:t xml:space="preserve">transformation rurale </w:t>
          </w:r>
          <w:r w:rsidR="00B265F3">
            <w:rPr>
              <w:lang w:val="fr-FR"/>
            </w:rPr>
            <w:t xml:space="preserve">inclusive </w:t>
          </w:r>
          <w:r w:rsidRPr="00725B0F">
            <w:rPr>
              <w:lang w:val="fr-FR"/>
            </w:rPr>
            <w:t>et l'égalité femmes-hommes</w:t>
          </w:r>
        </w:p>
        <w:p w14:paraId="66B30B10" w14:textId="1BF40686" w:rsidR="00BF5426" w:rsidRPr="00292D33" w:rsidRDefault="00232FAC" w:rsidP="00292D33">
          <w:pPr>
            <w:pStyle w:val="top"/>
            <w:rPr>
              <w:lang w:val="en-GB"/>
            </w:rPr>
          </w:pPr>
          <w:r w:rsidRPr="00232FAC">
            <w:rPr>
              <w:lang w:val="en-GB"/>
            </w:rPr>
            <w:t>APPEL À CONTRIBUTIONS</w:t>
          </w:r>
        </w:p>
      </w:tc>
    </w:tr>
  </w:tbl>
  <w:p w14:paraId="59EDF489" w14:textId="77777777" w:rsidR="00523E6B" w:rsidRPr="00B54A9F" w:rsidRDefault="00523E6B"/>
  <w:p w14:paraId="0C7A5C04" w14:textId="77777777" w:rsidR="00E01B18" w:rsidRDefault="00E01B1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C78B1" w14:textId="77777777" w:rsidR="0083029A" w:rsidRDefault="00523E6B" w:rsidP="0083029A">
    <w:pPr>
      <w:pStyle w:val="Header"/>
      <w:jc w:val="left"/>
      <w:rPr>
        <w:b/>
        <w:color w:val="FFFFFF"/>
      </w:rPr>
    </w:pPr>
    <w:r w:rsidRPr="00DC6173">
      <w:t xml:space="preserve"> </w:t>
    </w:r>
    <w:r w:rsidR="0083029A">
      <w:rPr>
        <w:b/>
        <w:noProof/>
        <w:color w:val="FFFFFF"/>
        <w:lang w:eastAsia="zh-CN"/>
      </w:rPr>
      <w:drawing>
        <wp:inline distT="0" distB="0" distL="0" distR="0" wp14:anchorId="7EB8F0DB" wp14:editId="17FCFC98">
          <wp:extent cx="3792393" cy="720000"/>
          <wp:effectExtent l="0" t="0" r="0" b="0"/>
          <wp:docPr id="2" name="Picture 1"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magine che contiene testo&#10;&#10;Descrizione generata automaticamente"/>
                  <pic:cNvPicPr/>
                </pic:nvPicPr>
                <pic:blipFill>
                  <a:blip r:embed="rId1">
                    <a:extLst>
                      <a:ext uri="{28A0092B-C50C-407E-A947-70E740481C1C}">
                        <a14:useLocalDpi xmlns:a14="http://schemas.microsoft.com/office/drawing/2010/main" val="0"/>
                      </a:ext>
                    </a:extLst>
                  </a:blip>
                  <a:stretch>
                    <a:fillRect/>
                  </a:stretch>
                </pic:blipFill>
                <pic:spPr>
                  <a:xfrm>
                    <a:off x="0" y="0"/>
                    <a:ext cx="3792393" cy="720000"/>
                  </a:xfrm>
                  <a:prstGeom prst="rect">
                    <a:avLst/>
                  </a:prstGeom>
                </pic:spPr>
              </pic:pic>
            </a:graphicData>
          </a:graphic>
        </wp:inline>
      </w:drawing>
    </w:r>
  </w:p>
  <w:p w14:paraId="79FF26E4" w14:textId="77777777" w:rsidR="0083029A" w:rsidRDefault="0083029A" w:rsidP="0083029A">
    <w:pPr>
      <w:pStyle w:val="Header"/>
      <w:jc w:val="right"/>
      <w:rPr>
        <w:b/>
        <w:color w:val="FFFFFF"/>
      </w:rPr>
    </w:pPr>
  </w:p>
  <w:p w14:paraId="4C83FE20" w14:textId="77777777" w:rsidR="0083029A" w:rsidRPr="00242BC8" w:rsidRDefault="0083029A" w:rsidP="0083029A">
    <w:pPr>
      <w:pStyle w:val="Heading4"/>
    </w:pPr>
    <w:r>
      <w:rPr>
        <w:noProof/>
        <w:lang w:eastAsia="zh-CN"/>
      </w:rPr>
      <w:drawing>
        <wp:inline distT="0" distB="0" distL="0" distR="0" wp14:anchorId="5F731095" wp14:editId="5C501B43">
          <wp:extent cx="6120765" cy="432435"/>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eader_FSNForum_FR.png"/>
                  <pic:cNvPicPr/>
                </pic:nvPicPr>
                <pic:blipFill>
                  <a:blip r:embed="rId2"/>
                  <a:stretch>
                    <a:fillRect/>
                  </a:stretch>
                </pic:blipFill>
                <pic:spPr>
                  <a:xfrm>
                    <a:off x="0" y="0"/>
                    <a:ext cx="6120765" cy="432435"/>
                  </a:xfrm>
                  <a:prstGeom prst="rect">
                    <a:avLst/>
                  </a:prstGeom>
                </pic:spPr>
              </pic:pic>
            </a:graphicData>
          </a:graphic>
        </wp:inline>
      </w:drawing>
    </w:r>
  </w:p>
  <w:tbl>
    <w:tblPr>
      <w:tblStyle w:val="TableGrid"/>
      <w:tblW w:w="9639" w:type="dxa"/>
      <w:jc w:val="center"/>
      <w:tblBorders>
        <w:top w:val="single" w:sz="8" w:space="0" w:color="31849B" w:themeColor="accent5" w:themeShade="BF"/>
        <w:left w:val="none" w:sz="0" w:space="0" w:color="auto"/>
        <w:bottom w:val="single" w:sz="8" w:space="0" w:color="31849B" w:themeColor="accent5" w:themeShade="BF"/>
        <w:right w:val="none" w:sz="0" w:space="0" w:color="auto"/>
        <w:insideH w:val="single" w:sz="8" w:space="0" w:color="31849B" w:themeColor="accent5" w:themeShade="BF"/>
        <w:insideV w:val="none" w:sz="0" w:space="0" w:color="auto"/>
      </w:tblBorders>
      <w:tblCellMar>
        <w:top w:w="170" w:type="dxa"/>
        <w:bottom w:w="170" w:type="dxa"/>
      </w:tblCellMar>
      <w:tblLook w:val="04A0" w:firstRow="1" w:lastRow="0" w:firstColumn="1" w:lastColumn="0" w:noHBand="0" w:noVBand="1"/>
    </w:tblPr>
    <w:tblGrid>
      <w:gridCol w:w="9639"/>
    </w:tblGrid>
    <w:tr w:rsidR="00523E6B" w:rsidRPr="00255116" w14:paraId="17B70A74" w14:textId="77777777" w:rsidTr="00A30E12">
      <w:trPr>
        <w:jc w:val="center"/>
      </w:trPr>
      <w:tc>
        <w:tcPr>
          <w:tcW w:w="9639" w:type="dxa"/>
          <w:shd w:val="clear" w:color="auto" w:fill="DAEEF3" w:themeFill="accent5" w:themeFillTint="33"/>
        </w:tcPr>
        <w:p w14:paraId="2525017E" w14:textId="5F57308F" w:rsidR="00523E6B" w:rsidRPr="001C35B2" w:rsidRDefault="00F1085A" w:rsidP="00562B32">
          <w:pPr>
            <w:pStyle w:val="Heading6"/>
            <w:spacing w:before="0" w:after="0"/>
            <w:rPr>
              <w:lang w:val="fr-FR"/>
            </w:rPr>
          </w:pPr>
          <w:r w:rsidRPr="001C35B2">
            <w:rPr>
              <w:lang w:val="fr-FR"/>
            </w:rPr>
            <w:t xml:space="preserve">MODÈLE </w:t>
          </w:r>
          <w:r w:rsidR="001C35B2" w:rsidRPr="001C35B2">
            <w:rPr>
              <w:lang w:val="fr-FR"/>
            </w:rPr>
            <w:t>POUR LA PRÉSENTATION DES CONTRIBUTI</w:t>
          </w:r>
          <w:r w:rsidR="001C35B2">
            <w:rPr>
              <w:lang w:val="fr-FR"/>
            </w:rPr>
            <w:t xml:space="preserve">ONS </w:t>
          </w:r>
        </w:p>
      </w:tc>
    </w:tr>
    <w:tr w:rsidR="00523E6B" w:rsidRPr="00255116" w14:paraId="36933E01" w14:textId="77777777" w:rsidTr="00A30E12">
      <w:trPr>
        <w:jc w:val="center"/>
      </w:trPr>
      <w:tc>
        <w:tcPr>
          <w:tcW w:w="9639" w:type="dxa"/>
          <w:shd w:val="clear" w:color="auto" w:fill="FFFFFF" w:themeFill="background1"/>
        </w:tcPr>
        <w:p w14:paraId="0A3BE37F" w14:textId="0BEB62E4" w:rsidR="00E7714A" w:rsidRPr="003300BF" w:rsidRDefault="003300BF" w:rsidP="001C2E9A">
          <w:pPr>
            <w:spacing w:after="0" w:line="276" w:lineRule="auto"/>
            <w:jc w:val="center"/>
            <w:rPr>
              <w:rFonts w:asciiTheme="majorHAnsi" w:hAnsiTheme="majorHAnsi"/>
              <w:b/>
              <w:color w:val="31849B" w:themeColor="accent5" w:themeShade="BF"/>
              <w:sz w:val="22"/>
              <w:lang w:val="fr-FR"/>
            </w:rPr>
          </w:pPr>
          <w:r>
            <w:rPr>
              <w:b/>
              <w:lang w:val="fr-FR"/>
            </w:rPr>
            <w:t>A</w:t>
          </w:r>
          <w:r w:rsidRPr="003300BF">
            <w:rPr>
              <w:b/>
              <w:lang w:val="fr-FR"/>
            </w:rPr>
            <w:t xml:space="preserve">ppel à contributions No. </w:t>
          </w:r>
          <w:r w:rsidR="00AF54D9" w:rsidRPr="00762627">
            <w:rPr>
              <w:b/>
              <w:lang w:val="fr-FR"/>
            </w:rPr>
            <w:t xml:space="preserve">202 </w:t>
          </w:r>
          <w:proofErr w:type="gramStart"/>
          <w:r w:rsidR="00AF54D9" w:rsidRPr="00B655B5">
            <w:rPr>
              <w:rFonts w:ascii="Wingdings" w:hAnsi="Wingdings"/>
              <w:color w:val="31849B" w:themeColor="accent5" w:themeShade="BF"/>
            </w:rPr>
            <w:t></w:t>
          </w:r>
          <w:r w:rsidR="00AF54D9" w:rsidRPr="00762627">
            <w:rPr>
              <w:b/>
              <w:lang w:val="fr-FR"/>
            </w:rPr>
            <w:t xml:space="preserve">  09</w:t>
          </w:r>
          <w:proofErr w:type="gramEnd"/>
          <w:r w:rsidR="00F308D2">
            <w:rPr>
              <w:b/>
              <w:lang w:val="fr-FR"/>
            </w:rPr>
            <w:t>-</w:t>
          </w:r>
          <w:r w:rsidR="00AF54D9" w:rsidRPr="00762627">
            <w:rPr>
              <w:b/>
              <w:lang w:val="fr-FR"/>
            </w:rPr>
            <w:t>10</w:t>
          </w:r>
          <w:r w:rsidR="00F308D2">
            <w:rPr>
              <w:b/>
              <w:lang w:val="fr-FR"/>
            </w:rPr>
            <w:t>-</w:t>
          </w:r>
          <w:r w:rsidR="00AF54D9" w:rsidRPr="00762627">
            <w:rPr>
              <w:b/>
              <w:lang w:val="fr-FR"/>
            </w:rPr>
            <w:t xml:space="preserve">2024 </w:t>
          </w:r>
          <w:r w:rsidR="00745A36">
            <w:rPr>
              <w:b/>
              <w:lang w:val="fr-FR"/>
            </w:rPr>
            <w:t xml:space="preserve">au </w:t>
          </w:r>
          <w:r w:rsidR="00AF54D9" w:rsidRPr="00762627">
            <w:rPr>
              <w:b/>
              <w:lang w:val="fr-FR"/>
            </w:rPr>
            <w:t>27</w:t>
          </w:r>
          <w:r w:rsidR="00F308D2">
            <w:rPr>
              <w:b/>
              <w:lang w:val="fr-FR"/>
            </w:rPr>
            <w:t>-</w:t>
          </w:r>
          <w:r w:rsidR="00AF54D9" w:rsidRPr="00762627">
            <w:rPr>
              <w:b/>
              <w:lang w:val="fr-FR"/>
            </w:rPr>
            <w:t>11</w:t>
          </w:r>
          <w:r w:rsidR="00F308D2">
            <w:rPr>
              <w:b/>
              <w:lang w:val="fr-FR"/>
            </w:rPr>
            <w:t>-</w:t>
          </w:r>
          <w:r w:rsidR="00AF54D9" w:rsidRPr="00762627">
            <w:rPr>
              <w:b/>
              <w:lang w:val="fr-FR"/>
            </w:rPr>
            <w:t xml:space="preserve">2024 </w:t>
          </w:r>
          <w:r w:rsidR="00AF54D9" w:rsidRPr="00762627">
            <w:rPr>
              <w:b/>
              <w:color w:val="31849B" w:themeColor="accent5" w:themeShade="BF"/>
              <w:lang w:val="fr-FR"/>
            </w:rPr>
            <w:br/>
          </w:r>
          <w:r w:rsidR="00AF54D9" w:rsidRPr="00FC119D">
            <w:rPr>
              <w:noProof/>
              <w:lang w:eastAsia="zh-CN"/>
            </w:rPr>
            <w:drawing>
              <wp:inline distT="0" distB="0" distL="0" distR="0" wp14:anchorId="5B99D0B8" wp14:editId="36E8FCE9">
                <wp:extent cx="111760" cy="111760"/>
                <wp:effectExtent l="0" t="0" r="0" b="0"/>
                <wp:docPr id="19353790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11760" cy="111760"/>
                        </a:xfrm>
                        <a:prstGeom prst="rect">
                          <a:avLst/>
                        </a:prstGeom>
                        <a:noFill/>
                        <a:ln>
                          <a:noFill/>
                        </a:ln>
                      </pic:spPr>
                    </pic:pic>
                  </a:graphicData>
                </a:graphic>
              </wp:inline>
            </w:drawing>
          </w:r>
          <w:r w:rsidR="00AF54D9" w:rsidRPr="00762627">
            <w:rPr>
              <w:lang w:val="fr-FR"/>
            </w:rPr>
            <w:t xml:space="preserve">  </w:t>
          </w:r>
          <w:hyperlink r:id="rId4" w:history="1">
            <w:r w:rsidR="00234A30">
              <w:rPr>
                <w:rStyle w:val="Hyperlink"/>
                <w:lang w:val="fr-FR"/>
              </w:rPr>
              <w:t>https://www.fao.org/fsnforum/fr/call-submissions/community-engagement-rural-transformation-and-gender-equality</w:t>
            </w:r>
          </w:hyperlink>
        </w:p>
      </w:tc>
    </w:tr>
  </w:tbl>
  <w:p w14:paraId="10645A53" w14:textId="77777777" w:rsidR="00523E6B" w:rsidRPr="003300BF" w:rsidRDefault="00523E6B" w:rsidP="00B34236">
    <w:pPr>
      <w:jc w:val="center"/>
      <w:rPr>
        <w:lang w:val="fr-F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8E422A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7E8EA5D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9D03C9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D618087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AE2421B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AA4F35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E04548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A7E7DD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DE29B5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B73AB56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000001"/>
    <w:multiLevelType w:val="singleLevel"/>
    <w:tmpl w:val="00000001"/>
    <w:name w:val="WW8Num3"/>
    <w:lvl w:ilvl="0">
      <w:start w:val="1"/>
      <w:numFmt w:val="bullet"/>
      <w:lvlText w:val=""/>
      <w:lvlJc w:val="left"/>
      <w:pPr>
        <w:tabs>
          <w:tab w:val="num" w:pos="0"/>
        </w:tabs>
        <w:ind w:left="720" w:hanging="360"/>
      </w:pPr>
      <w:rPr>
        <w:rFonts w:ascii="Symbol" w:hAnsi="Symbol"/>
      </w:rPr>
    </w:lvl>
  </w:abstractNum>
  <w:abstractNum w:abstractNumId="11" w15:restartNumberingAfterBreak="0">
    <w:nsid w:val="000F5D8C"/>
    <w:multiLevelType w:val="hybridMultilevel"/>
    <w:tmpl w:val="038EB2D0"/>
    <w:lvl w:ilvl="0" w:tplc="7F0ECE8E">
      <w:start w:val="1"/>
      <w:numFmt w:val="bullet"/>
      <w:lvlText w:val=""/>
      <w:lvlJc w:val="left"/>
      <w:pPr>
        <w:tabs>
          <w:tab w:val="num" w:pos="360"/>
        </w:tabs>
        <w:ind w:left="360" w:hanging="360"/>
      </w:pPr>
      <w:rPr>
        <w:rFonts w:ascii="Wingdings" w:hAnsi="Wingdings" w:hint="default"/>
      </w:rPr>
    </w:lvl>
    <w:lvl w:ilvl="1" w:tplc="C0ECD73C" w:tentative="1">
      <w:start w:val="1"/>
      <w:numFmt w:val="bullet"/>
      <w:lvlText w:val=""/>
      <w:lvlJc w:val="left"/>
      <w:pPr>
        <w:tabs>
          <w:tab w:val="num" w:pos="1080"/>
        </w:tabs>
        <w:ind w:left="1080" w:hanging="360"/>
      </w:pPr>
      <w:rPr>
        <w:rFonts w:ascii="Wingdings" w:hAnsi="Wingdings" w:hint="default"/>
      </w:rPr>
    </w:lvl>
    <w:lvl w:ilvl="2" w:tplc="BB7AD934" w:tentative="1">
      <w:start w:val="1"/>
      <w:numFmt w:val="bullet"/>
      <w:lvlText w:val=""/>
      <w:lvlJc w:val="left"/>
      <w:pPr>
        <w:tabs>
          <w:tab w:val="num" w:pos="1800"/>
        </w:tabs>
        <w:ind w:left="1800" w:hanging="360"/>
      </w:pPr>
      <w:rPr>
        <w:rFonts w:ascii="Wingdings" w:hAnsi="Wingdings" w:hint="default"/>
      </w:rPr>
    </w:lvl>
    <w:lvl w:ilvl="3" w:tplc="56E608F0" w:tentative="1">
      <w:start w:val="1"/>
      <w:numFmt w:val="bullet"/>
      <w:lvlText w:val=""/>
      <w:lvlJc w:val="left"/>
      <w:pPr>
        <w:tabs>
          <w:tab w:val="num" w:pos="2520"/>
        </w:tabs>
        <w:ind w:left="2520" w:hanging="360"/>
      </w:pPr>
      <w:rPr>
        <w:rFonts w:ascii="Wingdings" w:hAnsi="Wingdings" w:hint="default"/>
      </w:rPr>
    </w:lvl>
    <w:lvl w:ilvl="4" w:tplc="21562E3C" w:tentative="1">
      <w:start w:val="1"/>
      <w:numFmt w:val="bullet"/>
      <w:lvlText w:val=""/>
      <w:lvlJc w:val="left"/>
      <w:pPr>
        <w:tabs>
          <w:tab w:val="num" w:pos="3240"/>
        </w:tabs>
        <w:ind w:left="3240" w:hanging="360"/>
      </w:pPr>
      <w:rPr>
        <w:rFonts w:ascii="Wingdings" w:hAnsi="Wingdings" w:hint="default"/>
      </w:rPr>
    </w:lvl>
    <w:lvl w:ilvl="5" w:tplc="FA6E159C" w:tentative="1">
      <w:start w:val="1"/>
      <w:numFmt w:val="bullet"/>
      <w:lvlText w:val=""/>
      <w:lvlJc w:val="left"/>
      <w:pPr>
        <w:tabs>
          <w:tab w:val="num" w:pos="3960"/>
        </w:tabs>
        <w:ind w:left="3960" w:hanging="360"/>
      </w:pPr>
      <w:rPr>
        <w:rFonts w:ascii="Wingdings" w:hAnsi="Wingdings" w:hint="default"/>
      </w:rPr>
    </w:lvl>
    <w:lvl w:ilvl="6" w:tplc="5EB6EAAA" w:tentative="1">
      <w:start w:val="1"/>
      <w:numFmt w:val="bullet"/>
      <w:lvlText w:val=""/>
      <w:lvlJc w:val="left"/>
      <w:pPr>
        <w:tabs>
          <w:tab w:val="num" w:pos="4680"/>
        </w:tabs>
        <w:ind w:left="4680" w:hanging="360"/>
      </w:pPr>
      <w:rPr>
        <w:rFonts w:ascii="Wingdings" w:hAnsi="Wingdings" w:hint="default"/>
      </w:rPr>
    </w:lvl>
    <w:lvl w:ilvl="7" w:tplc="2E549858" w:tentative="1">
      <w:start w:val="1"/>
      <w:numFmt w:val="bullet"/>
      <w:lvlText w:val=""/>
      <w:lvlJc w:val="left"/>
      <w:pPr>
        <w:tabs>
          <w:tab w:val="num" w:pos="5400"/>
        </w:tabs>
        <w:ind w:left="5400" w:hanging="360"/>
      </w:pPr>
      <w:rPr>
        <w:rFonts w:ascii="Wingdings" w:hAnsi="Wingdings" w:hint="default"/>
      </w:rPr>
    </w:lvl>
    <w:lvl w:ilvl="8" w:tplc="031A605A"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056176E7"/>
    <w:multiLevelType w:val="hybridMultilevel"/>
    <w:tmpl w:val="B76C6184"/>
    <w:lvl w:ilvl="0" w:tplc="11A0A558">
      <w:numFmt w:val="bullet"/>
      <w:lvlText w:val="-"/>
      <w:lvlJc w:val="left"/>
      <w:pPr>
        <w:ind w:left="720" w:hanging="360"/>
      </w:pPr>
      <w:rPr>
        <w:rFonts w:ascii="Cambria" w:eastAsia="Times New Roman" w:hAnsi="Cambria"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5897833"/>
    <w:multiLevelType w:val="hybridMultilevel"/>
    <w:tmpl w:val="173CA65A"/>
    <w:lvl w:ilvl="0" w:tplc="11A0A558">
      <w:numFmt w:val="bullet"/>
      <w:lvlText w:val="-"/>
      <w:lvlJc w:val="left"/>
      <w:pPr>
        <w:ind w:left="720" w:hanging="360"/>
      </w:pPr>
      <w:rPr>
        <w:rFonts w:ascii="Cambria" w:eastAsia="Times New Roman" w:hAnsi="Cambria"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DF36DC"/>
    <w:multiLevelType w:val="hybridMultilevel"/>
    <w:tmpl w:val="D0C0FC10"/>
    <w:lvl w:ilvl="0" w:tplc="11A0A558">
      <w:numFmt w:val="bullet"/>
      <w:lvlText w:val="-"/>
      <w:lvlJc w:val="left"/>
      <w:pPr>
        <w:ind w:left="692" w:hanging="360"/>
      </w:pPr>
      <w:rPr>
        <w:rFonts w:ascii="Cambria" w:eastAsia="Times New Roman" w:hAnsi="Cambria" w:cs="Calibri" w:hint="default"/>
      </w:rPr>
    </w:lvl>
    <w:lvl w:ilvl="1" w:tplc="04090003" w:tentative="1">
      <w:start w:val="1"/>
      <w:numFmt w:val="bullet"/>
      <w:lvlText w:val="o"/>
      <w:lvlJc w:val="left"/>
      <w:pPr>
        <w:ind w:left="1412" w:hanging="360"/>
      </w:pPr>
      <w:rPr>
        <w:rFonts w:ascii="Courier New" w:hAnsi="Courier New" w:cs="Courier New" w:hint="default"/>
      </w:rPr>
    </w:lvl>
    <w:lvl w:ilvl="2" w:tplc="04090005" w:tentative="1">
      <w:start w:val="1"/>
      <w:numFmt w:val="bullet"/>
      <w:lvlText w:val=""/>
      <w:lvlJc w:val="left"/>
      <w:pPr>
        <w:ind w:left="2132" w:hanging="360"/>
      </w:pPr>
      <w:rPr>
        <w:rFonts w:ascii="Wingdings" w:hAnsi="Wingdings" w:hint="default"/>
      </w:rPr>
    </w:lvl>
    <w:lvl w:ilvl="3" w:tplc="04090001" w:tentative="1">
      <w:start w:val="1"/>
      <w:numFmt w:val="bullet"/>
      <w:lvlText w:val=""/>
      <w:lvlJc w:val="left"/>
      <w:pPr>
        <w:ind w:left="2852" w:hanging="360"/>
      </w:pPr>
      <w:rPr>
        <w:rFonts w:ascii="Symbol" w:hAnsi="Symbol" w:hint="default"/>
      </w:rPr>
    </w:lvl>
    <w:lvl w:ilvl="4" w:tplc="04090003" w:tentative="1">
      <w:start w:val="1"/>
      <w:numFmt w:val="bullet"/>
      <w:lvlText w:val="o"/>
      <w:lvlJc w:val="left"/>
      <w:pPr>
        <w:ind w:left="3572" w:hanging="360"/>
      </w:pPr>
      <w:rPr>
        <w:rFonts w:ascii="Courier New" w:hAnsi="Courier New" w:cs="Courier New" w:hint="default"/>
      </w:rPr>
    </w:lvl>
    <w:lvl w:ilvl="5" w:tplc="04090005" w:tentative="1">
      <w:start w:val="1"/>
      <w:numFmt w:val="bullet"/>
      <w:lvlText w:val=""/>
      <w:lvlJc w:val="left"/>
      <w:pPr>
        <w:ind w:left="4292" w:hanging="360"/>
      </w:pPr>
      <w:rPr>
        <w:rFonts w:ascii="Wingdings" w:hAnsi="Wingdings" w:hint="default"/>
      </w:rPr>
    </w:lvl>
    <w:lvl w:ilvl="6" w:tplc="04090001" w:tentative="1">
      <w:start w:val="1"/>
      <w:numFmt w:val="bullet"/>
      <w:lvlText w:val=""/>
      <w:lvlJc w:val="left"/>
      <w:pPr>
        <w:ind w:left="5012" w:hanging="360"/>
      </w:pPr>
      <w:rPr>
        <w:rFonts w:ascii="Symbol" w:hAnsi="Symbol" w:hint="default"/>
      </w:rPr>
    </w:lvl>
    <w:lvl w:ilvl="7" w:tplc="04090003" w:tentative="1">
      <w:start w:val="1"/>
      <w:numFmt w:val="bullet"/>
      <w:lvlText w:val="o"/>
      <w:lvlJc w:val="left"/>
      <w:pPr>
        <w:ind w:left="5732" w:hanging="360"/>
      </w:pPr>
      <w:rPr>
        <w:rFonts w:ascii="Courier New" w:hAnsi="Courier New" w:cs="Courier New" w:hint="default"/>
      </w:rPr>
    </w:lvl>
    <w:lvl w:ilvl="8" w:tplc="04090005" w:tentative="1">
      <w:start w:val="1"/>
      <w:numFmt w:val="bullet"/>
      <w:lvlText w:val=""/>
      <w:lvlJc w:val="left"/>
      <w:pPr>
        <w:ind w:left="6452" w:hanging="360"/>
      </w:pPr>
      <w:rPr>
        <w:rFonts w:ascii="Wingdings" w:hAnsi="Wingdings" w:hint="default"/>
      </w:rPr>
    </w:lvl>
  </w:abstractNum>
  <w:abstractNum w:abstractNumId="15" w15:restartNumberingAfterBreak="0">
    <w:nsid w:val="0DEE1A01"/>
    <w:multiLevelType w:val="hybridMultilevel"/>
    <w:tmpl w:val="7BE0A34C"/>
    <w:lvl w:ilvl="0" w:tplc="11A0A558">
      <w:numFmt w:val="bullet"/>
      <w:lvlText w:val="-"/>
      <w:lvlJc w:val="left"/>
      <w:pPr>
        <w:ind w:left="720" w:hanging="360"/>
      </w:pPr>
      <w:rPr>
        <w:rFonts w:ascii="Cambria" w:eastAsia="Times New Roman" w:hAnsi="Cambria"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29633A3"/>
    <w:multiLevelType w:val="hybridMultilevel"/>
    <w:tmpl w:val="5486FEFA"/>
    <w:lvl w:ilvl="0" w:tplc="11A0A558">
      <w:numFmt w:val="bullet"/>
      <w:lvlText w:val="-"/>
      <w:lvlJc w:val="left"/>
      <w:pPr>
        <w:ind w:left="720" w:hanging="360"/>
      </w:pPr>
      <w:rPr>
        <w:rFonts w:ascii="Cambria" w:eastAsia="Times New Roman" w:hAnsi="Cambria"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FA4880"/>
    <w:multiLevelType w:val="multilevel"/>
    <w:tmpl w:val="B960232A"/>
    <w:lvl w:ilvl="0">
      <w:start w:val="1"/>
      <w:numFmt w:val="decimal"/>
      <w:pStyle w:val="NewPara"/>
      <w:lvlText w:val="%1."/>
      <w:lvlJc w:val="left"/>
      <w:pPr>
        <w:ind w:left="0" w:firstLine="0"/>
      </w:pPr>
      <w:rPr>
        <w:rFonts w:ascii="Times New Roman" w:hAnsi="Times New Roman" w:cs="Akhbar MT" w:hint="default"/>
        <w:b w:val="0"/>
        <w:bCs w:val="0"/>
        <w:i w:val="0"/>
        <w:iCs w:val="0"/>
        <w:sz w:val="22"/>
        <w:szCs w:val="22"/>
      </w:rPr>
    </w:lvl>
    <w:lvl w:ilvl="1">
      <w:start w:val="1"/>
      <w:numFmt w:val="lowerLetter"/>
      <w:lvlText w:val="%2."/>
      <w:lvlJc w:val="left"/>
      <w:pPr>
        <w:ind w:left="720" w:firstLine="0"/>
      </w:pPr>
    </w:lvl>
    <w:lvl w:ilvl="2">
      <w:start w:val="1"/>
      <w:numFmt w:val="lowerRoman"/>
      <w:lvlText w:val="%3."/>
      <w:lvlJc w:val="right"/>
      <w:pPr>
        <w:ind w:left="1620" w:firstLine="0"/>
      </w:pPr>
    </w:lvl>
    <w:lvl w:ilvl="3">
      <w:start w:val="1"/>
      <w:numFmt w:val="decimal"/>
      <w:lvlText w:val="%4."/>
      <w:lvlJc w:val="left"/>
      <w:pPr>
        <w:ind w:left="2160" w:firstLine="0"/>
      </w:pPr>
    </w:lvl>
    <w:lvl w:ilvl="4">
      <w:start w:val="1"/>
      <w:numFmt w:val="lowerLetter"/>
      <w:lvlText w:val="%5."/>
      <w:lvlJc w:val="left"/>
      <w:pPr>
        <w:ind w:left="2880" w:firstLine="0"/>
      </w:pPr>
    </w:lvl>
    <w:lvl w:ilvl="5">
      <w:start w:val="1"/>
      <w:numFmt w:val="lowerRoman"/>
      <w:lvlText w:val="%6."/>
      <w:lvlJc w:val="right"/>
      <w:pPr>
        <w:ind w:left="3780" w:firstLine="0"/>
      </w:pPr>
    </w:lvl>
    <w:lvl w:ilvl="6" w:tentative="1">
      <w:start w:val="1"/>
      <w:numFmt w:val="decimal"/>
      <w:lvlText w:val="%7."/>
      <w:lvlJc w:val="left"/>
      <w:pPr>
        <w:ind w:left="4320" w:firstLine="0"/>
      </w:pPr>
    </w:lvl>
    <w:lvl w:ilvl="7" w:tentative="1">
      <w:start w:val="1"/>
      <w:numFmt w:val="lowerLetter"/>
      <w:lvlText w:val="%8."/>
      <w:lvlJc w:val="left"/>
      <w:pPr>
        <w:ind w:left="5040" w:firstLine="0"/>
      </w:pPr>
    </w:lvl>
    <w:lvl w:ilvl="8" w:tentative="1">
      <w:start w:val="1"/>
      <w:numFmt w:val="lowerRoman"/>
      <w:lvlText w:val="%9."/>
      <w:lvlJc w:val="right"/>
      <w:pPr>
        <w:ind w:left="5940" w:firstLine="0"/>
      </w:pPr>
    </w:lvl>
  </w:abstractNum>
  <w:abstractNum w:abstractNumId="18" w15:restartNumberingAfterBreak="0">
    <w:nsid w:val="62E4211E"/>
    <w:multiLevelType w:val="hybridMultilevel"/>
    <w:tmpl w:val="FC8C4B22"/>
    <w:lvl w:ilvl="0" w:tplc="61AA17F0">
      <w:start w:val="1"/>
      <w:numFmt w:val="decimal"/>
      <w:lvlText w:val="%1."/>
      <w:lvlJc w:val="left"/>
      <w:pPr>
        <w:ind w:left="1468" w:hanging="360"/>
      </w:pPr>
      <w:rPr>
        <w:b/>
        <w:bCs/>
      </w:rPr>
    </w:lvl>
    <w:lvl w:ilvl="1" w:tplc="08090019" w:tentative="1">
      <w:start w:val="1"/>
      <w:numFmt w:val="lowerLetter"/>
      <w:lvlText w:val="%2."/>
      <w:lvlJc w:val="left"/>
      <w:pPr>
        <w:ind w:left="2188" w:hanging="360"/>
      </w:pPr>
    </w:lvl>
    <w:lvl w:ilvl="2" w:tplc="0809001B" w:tentative="1">
      <w:start w:val="1"/>
      <w:numFmt w:val="lowerRoman"/>
      <w:lvlText w:val="%3."/>
      <w:lvlJc w:val="right"/>
      <w:pPr>
        <w:ind w:left="2908" w:hanging="180"/>
      </w:pPr>
    </w:lvl>
    <w:lvl w:ilvl="3" w:tplc="0809000F" w:tentative="1">
      <w:start w:val="1"/>
      <w:numFmt w:val="decimal"/>
      <w:lvlText w:val="%4."/>
      <w:lvlJc w:val="left"/>
      <w:pPr>
        <w:ind w:left="3628" w:hanging="360"/>
      </w:pPr>
    </w:lvl>
    <w:lvl w:ilvl="4" w:tplc="08090019" w:tentative="1">
      <w:start w:val="1"/>
      <w:numFmt w:val="lowerLetter"/>
      <w:lvlText w:val="%5."/>
      <w:lvlJc w:val="left"/>
      <w:pPr>
        <w:ind w:left="4348" w:hanging="360"/>
      </w:pPr>
    </w:lvl>
    <w:lvl w:ilvl="5" w:tplc="0809001B" w:tentative="1">
      <w:start w:val="1"/>
      <w:numFmt w:val="lowerRoman"/>
      <w:lvlText w:val="%6."/>
      <w:lvlJc w:val="right"/>
      <w:pPr>
        <w:ind w:left="5068" w:hanging="180"/>
      </w:pPr>
    </w:lvl>
    <w:lvl w:ilvl="6" w:tplc="0809000F" w:tentative="1">
      <w:start w:val="1"/>
      <w:numFmt w:val="decimal"/>
      <w:lvlText w:val="%7."/>
      <w:lvlJc w:val="left"/>
      <w:pPr>
        <w:ind w:left="5788" w:hanging="360"/>
      </w:pPr>
    </w:lvl>
    <w:lvl w:ilvl="7" w:tplc="08090019" w:tentative="1">
      <w:start w:val="1"/>
      <w:numFmt w:val="lowerLetter"/>
      <w:lvlText w:val="%8."/>
      <w:lvlJc w:val="left"/>
      <w:pPr>
        <w:ind w:left="6508" w:hanging="360"/>
      </w:pPr>
    </w:lvl>
    <w:lvl w:ilvl="8" w:tplc="0809001B" w:tentative="1">
      <w:start w:val="1"/>
      <w:numFmt w:val="lowerRoman"/>
      <w:lvlText w:val="%9."/>
      <w:lvlJc w:val="right"/>
      <w:pPr>
        <w:ind w:left="7228" w:hanging="180"/>
      </w:pPr>
    </w:lvl>
  </w:abstractNum>
  <w:abstractNum w:abstractNumId="19" w15:restartNumberingAfterBreak="0">
    <w:nsid w:val="6E882D36"/>
    <w:multiLevelType w:val="hybridMultilevel"/>
    <w:tmpl w:val="7AA0F00A"/>
    <w:lvl w:ilvl="0" w:tplc="71203602">
      <w:start w:val="1"/>
      <w:numFmt w:val="decimal"/>
      <w:pStyle w:val="ListParagraph"/>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359695851">
    <w:abstractNumId w:val="19"/>
  </w:num>
  <w:num w:numId="2" w16cid:durableId="385449455">
    <w:abstractNumId w:val="17"/>
  </w:num>
  <w:num w:numId="3" w16cid:durableId="1412389189">
    <w:abstractNumId w:val="18"/>
  </w:num>
  <w:num w:numId="4" w16cid:durableId="972446802">
    <w:abstractNumId w:val="8"/>
  </w:num>
  <w:num w:numId="5" w16cid:durableId="1134174262">
    <w:abstractNumId w:val="3"/>
  </w:num>
  <w:num w:numId="6" w16cid:durableId="111478574">
    <w:abstractNumId w:val="2"/>
  </w:num>
  <w:num w:numId="7" w16cid:durableId="2096199872">
    <w:abstractNumId w:val="1"/>
  </w:num>
  <w:num w:numId="8" w16cid:durableId="204414700">
    <w:abstractNumId w:val="0"/>
  </w:num>
  <w:num w:numId="9" w16cid:durableId="1842087944">
    <w:abstractNumId w:val="9"/>
  </w:num>
  <w:num w:numId="10" w16cid:durableId="1447582125">
    <w:abstractNumId w:val="7"/>
  </w:num>
  <w:num w:numId="11" w16cid:durableId="2128308381">
    <w:abstractNumId w:val="6"/>
  </w:num>
  <w:num w:numId="12" w16cid:durableId="1964917393">
    <w:abstractNumId w:val="5"/>
  </w:num>
  <w:num w:numId="13" w16cid:durableId="1415276806">
    <w:abstractNumId w:val="4"/>
  </w:num>
  <w:num w:numId="14" w16cid:durableId="1191071705">
    <w:abstractNumId w:val="11"/>
  </w:num>
  <w:num w:numId="15" w16cid:durableId="566038521">
    <w:abstractNumId w:val="14"/>
  </w:num>
  <w:num w:numId="16" w16cid:durableId="1400588850">
    <w:abstractNumId w:val="16"/>
  </w:num>
  <w:num w:numId="17" w16cid:durableId="1034842172">
    <w:abstractNumId w:val="15"/>
  </w:num>
  <w:num w:numId="18" w16cid:durableId="534124992">
    <w:abstractNumId w:val="13"/>
  </w:num>
  <w:num w:numId="19" w16cid:durableId="330564834">
    <w:abstractNumId w:val="1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activeWritingStyle w:appName="MSWord" w:lang="it-IT" w:vendorID="64" w:dllVersion="6" w:nlCheck="1" w:checkStyle="0"/>
  <w:activeWritingStyle w:appName="MSWord" w:lang="en-US"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it-IT" w:vendorID="64" w:dllVersion="4096" w:nlCheck="1" w:checkStyle="0"/>
  <w:activeWritingStyle w:appName="MSWord" w:lang="en-GB" w:vendorID="64" w:dllVersion="6" w:nlCheck="1" w:checkStyle="1"/>
  <w:activeWritingStyle w:appName="MSWord" w:lang="en-US" w:vendorID="64" w:dllVersion="0" w:nlCheck="1" w:checkStyle="0"/>
  <w:activeWritingStyle w:appName="MSWord" w:lang="en-GB" w:vendorID="64" w:dllVersion="0" w:nlCheck="1" w:checkStyle="0"/>
  <w:activeWritingStyle w:appName="MSWord" w:lang="ru-RU" w:vendorID="64" w:dllVersion="0" w:nlCheck="1" w:checkStyle="0"/>
  <w:activeWritingStyle w:appName="MSWord" w:lang="es-ES" w:vendorID="64" w:dllVersion="6" w:nlCheck="1" w:checkStyle="0"/>
  <w:activeWritingStyle w:appName="MSWord" w:lang="fr-FR" w:vendorID="64" w:dllVersion="6" w:nlCheck="1" w:checkStyle="0"/>
  <w:activeWritingStyle w:appName="MSWord" w:lang="fr-FR" w:vendorID="64" w:dllVersion="0" w:nlCheck="1" w:checkStyle="0"/>
  <w:activeWritingStyle w:appName="MSWord" w:lang="es-ES_tradnl" w:vendorID="64" w:dllVersion="0" w:nlCheck="1" w:checkStyle="0"/>
  <w:activeWritingStyle w:appName="MSWord" w:lang="fr-BE" w:vendorID="64" w:dllVersion="0" w:nlCheck="1" w:checkStyle="0"/>
  <w:activeWritingStyle w:appName="MSWord" w:lang="fr-CA" w:vendorID="64" w:dllVersion="0" w:nlCheck="1" w:checkStyle="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79C6"/>
    <w:rsid w:val="000008B1"/>
    <w:rsid w:val="00000D64"/>
    <w:rsid w:val="00001892"/>
    <w:rsid w:val="000043AB"/>
    <w:rsid w:val="00012E51"/>
    <w:rsid w:val="00013288"/>
    <w:rsid w:val="00015277"/>
    <w:rsid w:val="000156F2"/>
    <w:rsid w:val="00016690"/>
    <w:rsid w:val="00020852"/>
    <w:rsid w:val="00024193"/>
    <w:rsid w:val="000242B8"/>
    <w:rsid w:val="00024380"/>
    <w:rsid w:val="00025F78"/>
    <w:rsid w:val="000312F9"/>
    <w:rsid w:val="00033DCB"/>
    <w:rsid w:val="00034D17"/>
    <w:rsid w:val="00035CE0"/>
    <w:rsid w:val="00036912"/>
    <w:rsid w:val="00037863"/>
    <w:rsid w:val="000411F2"/>
    <w:rsid w:val="000421C7"/>
    <w:rsid w:val="00044A1E"/>
    <w:rsid w:val="0004579B"/>
    <w:rsid w:val="00046B63"/>
    <w:rsid w:val="000502AF"/>
    <w:rsid w:val="000506C2"/>
    <w:rsid w:val="0005149B"/>
    <w:rsid w:val="00053092"/>
    <w:rsid w:val="00055350"/>
    <w:rsid w:val="00056074"/>
    <w:rsid w:val="00056289"/>
    <w:rsid w:val="00060C04"/>
    <w:rsid w:val="00062210"/>
    <w:rsid w:val="00062DEF"/>
    <w:rsid w:val="0006494D"/>
    <w:rsid w:val="00065A57"/>
    <w:rsid w:val="0006745E"/>
    <w:rsid w:val="00067649"/>
    <w:rsid w:val="00067C97"/>
    <w:rsid w:val="00070649"/>
    <w:rsid w:val="00070A34"/>
    <w:rsid w:val="0007157E"/>
    <w:rsid w:val="000719AE"/>
    <w:rsid w:val="000731D0"/>
    <w:rsid w:val="000750AF"/>
    <w:rsid w:val="000760EF"/>
    <w:rsid w:val="00077238"/>
    <w:rsid w:val="00081ACF"/>
    <w:rsid w:val="0008205D"/>
    <w:rsid w:val="000820B6"/>
    <w:rsid w:val="00085A3B"/>
    <w:rsid w:val="000862CA"/>
    <w:rsid w:val="00091AB1"/>
    <w:rsid w:val="000929E7"/>
    <w:rsid w:val="00094770"/>
    <w:rsid w:val="000A1DCA"/>
    <w:rsid w:val="000A27E3"/>
    <w:rsid w:val="000A647B"/>
    <w:rsid w:val="000A7F0C"/>
    <w:rsid w:val="000B163E"/>
    <w:rsid w:val="000B2901"/>
    <w:rsid w:val="000B4BB8"/>
    <w:rsid w:val="000B63A7"/>
    <w:rsid w:val="000C0659"/>
    <w:rsid w:val="000C1503"/>
    <w:rsid w:val="000C183C"/>
    <w:rsid w:val="000C3FD2"/>
    <w:rsid w:val="000C73F9"/>
    <w:rsid w:val="000C7F12"/>
    <w:rsid w:val="000D0FA5"/>
    <w:rsid w:val="000D1840"/>
    <w:rsid w:val="000D2F1A"/>
    <w:rsid w:val="000D3A0C"/>
    <w:rsid w:val="000D4FAB"/>
    <w:rsid w:val="000E0594"/>
    <w:rsid w:val="000E05B8"/>
    <w:rsid w:val="000E1654"/>
    <w:rsid w:val="000E4AC0"/>
    <w:rsid w:val="000E4F0D"/>
    <w:rsid w:val="000E5BDF"/>
    <w:rsid w:val="000E7056"/>
    <w:rsid w:val="000E73E4"/>
    <w:rsid w:val="000F0CC4"/>
    <w:rsid w:val="000F25F7"/>
    <w:rsid w:val="000F35F6"/>
    <w:rsid w:val="000F5B71"/>
    <w:rsid w:val="000F6E1D"/>
    <w:rsid w:val="000F7253"/>
    <w:rsid w:val="0010020C"/>
    <w:rsid w:val="00101020"/>
    <w:rsid w:val="00104726"/>
    <w:rsid w:val="0010494B"/>
    <w:rsid w:val="00104CE1"/>
    <w:rsid w:val="0010568F"/>
    <w:rsid w:val="001104DB"/>
    <w:rsid w:val="00111597"/>
    <w:rsid w:val="0011273B"/>
    <w:rsid w:val="0011469C"/>
    <w:rsid w:val="00115B76"/>
    <w:rsid w:val="0011611D"/>
    <w:rsid w:val="001163FF"/>
    <w:rsid w:val="00116DFF"/>
    <w:rsid w:val="0011717E"/>
    <w:rsid w:val="001209BC"/>
    <w:rsid w:val="00123C48"/>
    <w:rsid w:val="00124651"/>
    <w:rsid w:val="001306A8"/>
    <w:rsid w:val="00132A9C"/>
    <w:rsid w:val="00132C13"/>
    <w:rsid w:val="00134CDD"/>
    <w:rsid w:val="001355A2"/>
    <w:rsid w:val="00136A0F"/>
    <w:rsid w:val="001379C1"/>
    <w:rsid w:val="00141249"/>
    <w:rsid w:val="001415B2"/>
    <w:rsid w:val="00143489"/>
    <w:rsid w:val="001436D5"/>
    <w:rsid w:val="0014419B"/>
    <w:rsid w:val="00155AA5"/>
    <w:rsid w:val="00156F75"/>
    <w:rsid w:val="00163000"/>
    <w:rsid w:val="001631C3"/>
    <w:rsid w:val="00164CD0"/>
    <w:rsid w:val="00165DD2"/>
    <w:rsid w:val="00172C4E"/>
    <w:rsid w:val="0017305F"/>
    <w:rsid w:val="001732FC"/>
    <w:rsid w:val="0017413A"/>
    <w:rsid w:val="001746A3"/>
    <w:rsid w:val="00176A7E"/>
    <w:rsid w:val="001776D8"/>
    <w:rsid w:val="00181E0E"/>
    <w:rsid w:val="00183547"/>
    <w:rsid w:val="00183F9E"/>
    <w:rsid w:val="001843D7"/>
    <w:rsid w:val="001863B0"/>
    <w:rsid w:val="00186E88"/>
    <w:rsid w:val="001907D7"/>
    <w:rsid w:val="001908FC"/>
    <w:rsid w:val="0019159A"/>
    <w:rsid w:val="00191B51"/>
    <w:rsid w:val="00192078"/>
    <w:rsid w:val="00192501"/>
    <w:rsid w:val="00195DDD"/>
    <w:rsid w:val="001A0DA8"/>
    <w:rsid w:val="001A2F7B"/>
    <w:rsid w:val="001B1DC2"/>
    <w:rsid w:val="001B42B5"/>
    <w:rsid w:val="001B4926"/>
    <w:rsid w:val="001B746D"/>
    <w:rsid w:val="001B7B9C"/>
    <w:rsid w:val="001C0DE7"/>
    <w:rsid w:val="001C2E9A"/>
    <w:rsid w:val="001C35B2"/>
    <w:rsid w:val="001C3E4C"/>
    <w:rsid w:val="001C4C5C"/>
    <w:rsid w:val="001C5341"/>
    <w:rsid w:val="001C6784"/>
    <w:rsid w:val="001C71F0"/>
    <w:rsid w:val="001D01E2"/>
    <w:rsid w:val="001D07DC"/>
    <w:rsid w:val="001D2BC2"/>
    <w:rsid w:val="001D2D05"/>
    <w:rsid w:val="001D3BF0"/>
    <w:rsid w:val="001D4621"/>
    <w:rsid w:val="001D4C56"/>
    <w:rsid w:val="001D7D90"/>
    <w:rsid w:val="001D7FD7"/>
    <w:rsid w:val="001E1B60"/>
    <w:rsid w:val="001E3DDD"/>
    <w:rsid w:val="001E6A5A"/>
    <w:rsid w:val="001E741B"/>
    <w:rsid w:val="001F36FB"/>
    <w:rsid w:val="001F5CBC"/>
    <w:rsid w:val="001F6273"/>
    <w:rsid w:val="00207B16"/>
    <w:rsid w:val="00212359"/>
    <w:rsid w:val="0021356E"/>
    <w:rsid w:val="00213685"/>
    <w:rsid w:val="00215654"/>
    <w:rsid w:val="00220776"/>
    <w:rsid w:val="00220FC1"/>
    <w:rsid w:val="002228EA"/>
    <w:rsid w:val="00230CD3"/>
    <w:rsid w:val="00232FAC"/>
    <w:rsid w:val="00234A30"/>
    <w:rsid w:val="00235327"/>
    <w:rsid w:val="00236D4C"/>
    <w:rsid w:val="00242954"/>
    <w:rsid w:val="00242BC8"/>
    <w:rsid w:val="00244778"/>
    <w:rsid w:val="00245034"/>
    <w:rsid w:val="002475BA"/>
    <w:rsid w:val="002475DE"/>
    <w:rsid w:val="00250E1E"/>
    <w:rsid w:val="00255116"/>
    <w:rsid w:val="00255374"/>
    <w:rsid w:val="00262FD8"/>
    <w:rsid w:val="00264534"/>
    <w:rsid w:val="002655A7"/>
    <w:rsid w:val="00265980"/>
    <w:rsid w:val="00265E6A"/>
    <w:rsid w:val="002660D4"/>
    <w:rsid w:val="00272A86"/>
    <w:rsid w:val="00274E2B"/>
    <w:rsid w:val="00276C14"/>
    <w:rsid w:val="00276EEC"/>
    <w:rsid w:val="00281A02"/>
    <w:rsid w:val="0028244D"/>
    <w:rsid w:val="0028356E"/>
    <w:rsid w:val="00284599"/>
    <w:rsid w:val="0028571D"/>
    <w:rsid w:val="002907F9"/>
    <w:rsid w:val="00290B33"/>
    <w:rsid w:val="00292D33"/>
    <w:rsid w:val="002934AC"/>
    <w:rsid w:val="002946D9"/>
    <w:rsid w:val="00294755"/>
    <w:rsid w:val="00297943"/>
    <w:rsid w:val="002A13A9"/>
    <w:rsid w:val="002A34F1"/>
    <w:rsid w:val="002B20A6"/>
    <w:rsid w:val="002B4C7F"/>
    <w:rsid w:val="002B5040"/>
    <w:rsid w:val="002B5147"/>
    <w:rsid w:val="002B7A20"/>
    <w:rsid w:val="002C016B"/>
    <w:rsid w:val="002C533F"/>
    <w:rsid w:val="002D0C13"/>
    <w:rsid w:val="002D0DB5"/>
    <w:rsid w:val="002D128C"/>
    <w:rsid w:val="002D245A"/>
    <w:rsid w:val="002D645B"/>
    <w:rsid w:val="002E0826"/>
    <w:rsid w:val="002E2407"/>
    <w:rsid w:val="002E24AE"/>
    <w:rsid w:val="002E3A18"/>
    <w:rsid w:val="002E57CC"/>
    <w:rsid w:val="002F27AC"/>
    <w:rsid w:val="002F5516"/>
    <w:rsid w:val="002F6627"/>
    <w:rsid w:val="003009B8"/>
    <w:rsid w:val="003025C0"/>
    <w:rsid w:val="0030443B"/>
    <w:rsid w:val="003045C3"/>
    <w:rsid w:val="003136CF"/>
    <w:rsid w:val="003211AC"/>
    <w:rsid w:val="00323733"/>
    <w:rsid w:val="003264FC"/>
    <w:rsid w:val="00326CDF"/>
    <w:rsid w:val="00330095"/>
    <w:rsid w:val="003300BF"/>
    <w:rsid w:val="00330F58"/>
    <w:rsid w:val="00331476"/>
    <w:rsid w:val="003318B1"/>
    <w:rsid w:val="00331C9F"/>
    <w:rsid w:val="003369B5"/>
    <w:rsid w:val="0033768C"/>
    <w:rsid w:val="00342EE0"/>
    <w:rsid w:val="0034511D"/>
    <w:rsid w:val="003461E3"/>
    <w:rsid w:val="00346BAD"/>
    <w:rsid w:val="00347008"/>
    <w:rsid w:val="00351B73"/>
    <w:rsid w:val="003524E4"/>
    <w:rsid w:val="00355C12"/>
    <w:rsid w:val="003562B1"/>
    <w:rsid w:val="003604B7"/>
    <w:rsid w:val="00362508"/>
    <w:rsid w:val="00363D7C"/>
    <w:rsid w:val="00371FDD"/>
    <w:rsid w:val="00372A2E"/>
    <w:rsid w:val="00374580"/>
    <w:rsid w:val="003759C6"/>
    <w:rsid w:val="00381BF3"/>
    <w:rsid w:val="00382DF1"/>
    <w:rsid w:val="0038356C"/>
    <w:rsid w:val="00384EC6"/>
    <w:rsid w:val="00385D9C"/>
    <w:rsid w:val="003874FB"/>
    <w:rsid w:val="0039167E"/>
    <w:rsid w:val="00396872"/>
    <w:rsid w:val="003A06C1"/>
    <w:rsid w:val="003A21B0"/>
    <w:rsid w:val="003A33D8"/>
    <w:rsid w:val="003A733D"/>
    <w:rsid w:val="003A7E03"/>
    <w:rsid w:val="003B34AD"/>
    <w:rsid w:val="003B3F59"/>
    <w:rsid w:val="003B4403"/>
    <w:rsid w:val="003C0174"/>
    <w:rsid w:val="003C070F"/>
    <w:rsid w:val="003C60A8"/>
    <w:rsid w:val="003D01FA"/>
    <w:rsid w:val="003D18D6"/>
    <w:rsid w:val="003D25A7"/>
    <w:rsid w:val="003D6FC2"/>
    <w:rsid w:val="003E1E02"/>
    <w:rsid w:val="003E3CE0"/>
    <w:rsid w:val="003E63C3"/>
    <w:rsid w:val="003E7201"/>
    <w:rsid w:val="003E7A41"/>
    <w:rsid w:val="003F0A72"/>
    <w:rsid w:val="003F1481"/>
    <w:rsid w:val="003F1596"/>
    <w:rsid w:val="003F1C60"/>
    <w:rsid w:val="003F2437"/>
    <w:rsid w:val="004001EC"/>
    <w:rsid w:val="00402F5C"/>
    <w:rsid w:val="004071A9"/>
    <w:rsid w:val="00413C59"/>
    <w:rsid w:val="00414098"/>
    <w:rsid w:val="00415E47"/>
    <w:rsid w:val="0042437D"/>
    <w:rsid w:val="004339ED"/>
    <w:rsid w:val="00434855"/>
    <w:rsid w:val="0043646E"/>
    <w:rsid w:val="00440F26"/>
    <w:rsid w:val="00441081"/>
    <w:rsid w:val="00442697"/>
    <w:rsid w:val="00442895"/>
    <w:rsid w:val="00443C29"/>
    <w:rsid w:val="0044462E"/>
    <w:rsid w:val="00446C71"/>
    <w:rsid w:val="00447FE0"/>
    <w:rsid w:val="00450106"/>
    <w:rsid w:val="00450A16"/>
    <w:rsid w:val="00450EBC"/>
    <w:rsid w:val="00451F2C"/>
    <w:rsid w:val="00453970"/>
    <w:rsid w:val="00454AD6"/>
    <w:rsid w:val="00454FC9"/>
    <w:rsid w:val="0045705D"/>
    <w:rsid w:val="0046148F"/>
    <w:rsid w:val="0046248A"/>
    <w:rsid w:val="00464066"/>
    <w:rsid w:val="00464C5F"/>
    <w:rsid w:val="00465899"/>
    <w:rsid w:val="00465916"/>
    <w:rsid w:val="00473535"/>
    <w:rsid w:val="00473C10"/>
    <w:rsid w:val="0047467B"/>
    <w:rsid w:val="00474749"/>
    <w:rsid w:val="00474FA1"/>
    <w:rsid w:val="00475922"/>
    <w:rsid w:val="004816D9"/>
    <w:rsid w:val="0048282F"/>
    <w:rsid w:val="00483C40"/>
    <w:rsid w:val="00483CFB"/>
    <w:rsid w:val="00483F46"/>
    <w:rsid w:val="004843DC"/>
    <w:rsid w:val="00484997"/>
    <w:rsid w:val="00485C87"/>
    <w:rsid w:val="004915F1"/>
    <w:rsid w:val="00492DDC"/>
    <w:rsid w:val="00493208"/>
    <w:rsid w:val="00495E3E"/>
    <w:rsid w:val="004A1563"/>
    <w:rsid w:val="004A1790"/>
    <w:rsid w:val="004A2657"/>
    <w:rsid w:val="004A4D41"/>
    <w:rsid w:val="004B0F51"/>
    <w:rsid w:val="004B20C3"/>
    <w:rsid w:val="004B53B6"/>
    <w:rsid w:val="004C0D00"/>
    <w:rsid w:val="004C0FD8"/>
    <w:rsid w:val="004C1BF7"/>
    <w:rsid w:val="004C3B08"/>
    <w:rsid w:val="004C74D0"/>
    <w:rsid w:val="004D2808"/>
    <w:rsid w:val="004D6AA1"/>
    <w:rsid w:val="004D7EB3"/>
    <w:rsid w:val="004E07CA"/>
    <w:rsid w:val="004E1480"/>
    <w:rsid w:val="004E27D8"/>
    <w:rsid w:val="004E280B"/>
    <w:rsid w:val="004E7CE9"/>
    <w:rsid w:val="004F11BC"/>
    <w:rsid w:val="004F31FF"/>
    <w:rsid w:val="004F55E3"/>
    <w:rsid w:val="004F567E"/>
    <w:rsid w:val="004F67DD"/>
    <w:rsid w:val="004F6BE4"/>
    <w:rsid w:val="00501155"/>
    <w:rsid w:val="00501AC7"/>
    <w:rsid w:val="00502264"/>
    <w:rsid w:val="005031A5"/>
    <w:rsid w:val="00503765"/>
    <w:rsid w:val="0050393D"/>
    <w:rsid w:val="0050498E"/>
    <w:rsid w:val="00504AA4"/>
    <w:rsid w:val="005110EF"/>
    <w:rsid w:val="00513851"/>
    <w:rsid w:val="0051392C"/>
    <w:rsid w:val="00515F46"/>
    <w:rsid w:val="0051637D"/>
    <w:rsid w:val="00517F8C"/>
    <w:rsid w:val="00523E6B"/>
    <w:rsid w:val="00523EB5"/>
    <w:rsid w:val="00524DCF"/>
    <w:rsid w:val="005257CE"/>
    <w:rsid w:val="00525937"/>
    <w:rsid w:val="00527518"/>
    <w:rsid w:val="00530080"/>
    <w:rsid w:val="005312EB"/>
    <w:rsid w:val="0053212C"/>
    <w:rsid w:val="0053290C"/>
    <w:rsid w:val="00533D41"/>
    <w:rsid w:val="0053562D"/>
    <w:rsid w:val="00535BDC"/>
    <w:rsid w:val="0054006D"/>
    <w:rsid w:val="005401FE"/>
    <w:rsid w:val="00540C0E"/>
    <w:rsid w:val="00541576"/>
    <w:rsid w:val="00543046"/>
    <w:rsid w:val="00545B0C"/>
    <w:rsid w:val="00546FE4"/>
    <w:rsid w:val="0054723E"/>
    <w:rsid w:val="005472CD"/>
    <w:rsid w:val="00551A21"/>
    <w:rsid w:val="00552E7A"/>
    <w:rsid w:val="00553A8D"/>
    <w:rsid w:val="005559BB"/>
    <w:rsid w:val="00556394"/>
    <w:rsid w:val="00556ABB"/>
    <w:rsid w:val="00562642"/>
    <w:rsid w:val="00562B32"/>
    <w:rsid w:val="005679DE"/>
    <w:rsid w:val="005711F6"/>
    <w:rsid w:val="005712A5"/>
    <w:rsid w:val="00571C32"/>
    <w:rsid w:val="00572FF9"/>
    <w:rsid w:val="00573DE0"/>
    <w:rsid w:val="0057427F"/>
    <w:rsid w:val="00575A8D"/>
    <w:rsid w:val="00575F26"/>
    <w:rsid w:val="005776B5"/>
    <w:rsid w:val="00582801"/>
    <w:rsid w:val="00587370"/>
    <w:rsid w:val="00587630"/>
    <w:rsid w:val="0059072E"/>
    <w:rsid w:val="00590F79"/>
    <w:rsid w:val="00591332"/>
    <w:rsid w:val="00592642"/>
    <w:rsid w:val="00595DAB"/>
    <w:rsid w:val="005A01AA"/>
    <w:rsid w:val="005A073A"/>
    <w:rsid w:val="005A1117"/>
    <w:rsid w:val="005A33B0"/>
    <w:rsid w:val="005A3EB2"/>
    <w:rsid w:val="005A4B30"/>
    <w:rsid w:val="005A697A"/>
    <w:rsid w:val="005B0E12"/>
    <w:rsid w:val="005B13AD"/>
    <w:rsid w:val="005B3C11"/>
    <w:rsid w:val="005B3D0E"/>
    <w:rsid w:val="005C2F1F"/>
    <w:rsid w:val="005C4E8D"/>
    <w:rsid w:val="005D08CC"/>
    <w:rsid w:val="005D4F1D"/>
    <w:rsid w:val="005D55B7"/>
    <w:rsid w:val="005D7536"/>
    <w:rsid w:val="005E382E"/>
    <w:rsid w:val="005E3DFC"/>
    <w:rsid w:val="005E4483"/>
    <w:rsid w:val="005F3DB0"/>
    <w:rsid w:val="005F5A29"/>
    <w:rsid w:val="0060013E"/>
    <w:rsid w:val="00601F4C"/>
    <w:rsid w:val="0060348A"/>
    <w:rsid w:val="00612E2E"/>
    <w:rsid w:val="00613AF7"/>
    <w:rsid w:val="00613E51"/>
    <w:rsid w:val="006152BF"/>
    <w:rsid w:val="00617E89"/>
    <w:rsid w:val="006243E6"/>
    <w:rsid w:val="00624DAA"/>
    <w:rsid w:val="00627D3D"/>
    <w:rsid w:val="00627E0B"/>
    <w:rsid w:val="00627FE0"/>
    <w:rsid w:val="006313F6"/>
    <w:rsid w:val="00631E59"/>
    <w:rsid w:val="0063372F"/>
    <w:rsid w:val="00635B13"/>
    <w:rsid w:val="006420B5"/>
    <w:rsid w:val="00642134"/>
    <w:rsid w:val="00643AF8"/>
    <w:rsid w:val="00645189"/>
    <w:rsid w:val="00646C7B"/>
    <w:rsid w:val="00646CD9"/>
    <w:rsid w:val="00647C58"/>
    <w:rsid w:val="006509CA"/>
    <w:rsid w:val="00656197"/>
    <w:rsid w:val="00657384"/>
    <w:rsid w:val="006627DE"/>
    <w:rsid w:val="006658AD"/>
    <w:rsid w:val="00665C1C"/>
    <w:rsid w:val="00667362"/>
    <w:rsid w:val="00670054"/>
    <w:rsid w:val="006714F3"/>
    <w:rsid w:val="00672921"/>
    <w:rsid w:val="006737EF"/>
    <w:rsid w:val="006759CA"/>
    <w:rsid w:val="00676C02"/>
    <w:rsid w:val="006803C4"/>
    <w:rsid w:val="0068197B"/>
    <w:rsid w:val="00683B8D"/>
    <w:rsid w:val="00684989"/>
    <w:rsid w:val="00685018"/>
    <w:rsid w:val="00685AC1"/>
    <w:rsid w:val="00686D6A"/>
    <w:rsid w:val="006870D4"/>
    <w:rsid w:val="00691DC6"/>
    <w:rsid w:val="00692321"/>
    <w:rsid w:val="00693AC1"/>
    <w:rsid w:val="00694955"/>
    <w:rsid w:val="006A3143"/>
    <w:rsid w:val="006A3772"/>
    <w:rsid w:val="006A3BD4"/>
    <w:rsid w:val="006A50E8"/>
    <w:rsid w:val="006A5561"/>
    <w:rsid w:val="006A566A"/>
    <w:rsid w:val="006A59A2"/>
    <w:rsid w:val="006A61D9"/>
    <w:rsid w:val="006A6D96"/>
    <w:rsid w:val="006A7AFC"/>
    <w:rsid w:val="006B26D6"/>
    <w:rsid w:val="006B2C0F"/>
    <w:rsid w:val="006B5C1A"/>
    <w:rsid w:val="006B5D61"/>
    <w:rsid w:val="006B632F"/>
    <w:rsid w:val="006B734B"/>
    <w:rsid w:val="006B76E6"/>
    <w:rsid w:val="006C0592"/>
    <w:rsid w:val="006C6EE4"/>
    <w:rsid w:val="006D0BEC"/>
    <w:rsid w:val="006D57D4"/>
    <w:rsid w:val="006D6502"/>
    <w:rsid w:val="006E07F8"/>
    <w:rsid w:val="006E1543"/>
    <w:rsid w:val="006E1D74"/>
    <w:rsid w:val="006E46C7"/>
    <w:rsid w:val="006E6A93"/>
    <w:rsid w:val="006F3F14"/>
    <w:rsid w:val="006F5811"/>
    <w:rsid w:val="006F5B56"/>
    <w:rsid w:val="007008BB"/>
    <w:rsid w:val="00701070"/>
    <w:rsid w:val="00701231"/>
    <w:rsid w:val="0070221C"/>
    <w:rsid w:val="00702D28"/>
    <w:rsid w:val="00703374"/>
    <w:rsid w:val="0070508A"/>
    <w:rsid w:val="00705BBF"/>
    <w:rsid w:val="00711286"/>
    <w:rsid w:val="00712152"/>
    <w:rsid w:val="00713320"/>
    <w:rsid w:val="00713642"/>
    <w:rsid w:val="00714749"/>
    <w:rsid w:val="007206A6"/>
    <w:rsid w:val="00721603"/>
    <w:rsid w:val="00721A21"/>
    <w:rsid w:val="007244E5"/>
    <w:rsid w:val="00724726"/>
    <w:rsid w:val="00725B0F"/>
    <w:rsid w:val="0072710F"/>
    <w:rsid w:val="00731B0F"/>
    <w:rsid w:val="00732662"/>
    <w:rsid w:val="00732901"/>
    <w:rsid w:val="00732ADB"/>
    <w:rsid w:val="00733D1A"/>
    <w:rsid w:val="00735512"/>
    <w:rsid w:val="007362D3"/>
    <w:rsid w:val="00736BFE"/>
    <w:rsid w:val="00741A1E"/>
    <w:rsid w:val="00744A84"/>
    <w:rsid w:val="00745A36"/>
    <w:rsid w:val="00745E70"/>
    <w:rsid w:val="00745EF0"/>
    <w:rsid w:val="00747799"/>
    <w:rsid w:val="007527DA"/>
    <w:rsid w:val="00753EF4"/>
    <w:rsid w:val="00756497"/>
    <w:rsid w:val="007606BC"/>
    <w:rsid w:val="007627DB"/>
    <w:rsid w:val="00762CB8"/>
    <w:rsid w:val="00763A00"/>
    <w:rsid w:val="00764C00"/>
    <w:rsid w:val="00766E6F"/>
    <w:rsid w:val="00771B53"/>
    <w:rsid w:val="007744AA"/>
    <w:rsid w:val="00774FED"/>
    <w:rsid w:val="007808AE"/>
    <w:rsid w:val="00783498"/>
    <w:rsid w:val="0078372B"/>
    <w:rsid w:val="00785293"/>
    <w:rsid w:val="007856CD"/>
    <w:rsid w:val="00785BC2"/>
    <w:rsid w:val="00786AE7"/>
    <w:rsid w:val="00790F89"/>
    <w:rsid w:val="0079660C"/>
    <w:rsid w:val="0079766A"/>
    <w:rsid w:val="007A40D0"/>
    <w:rsid w:val="007A78E2"/>
    <w:rsid w:val="007B25AE"/>
    <w:rsid w:val="007B2927"/>
    <w:rsid w:val="007B537A"/>
    <w:rsid w:val="007B68F4"/>
    <w:rsid w:val="007B6F1D"/>
    <w:rsid w:val="007C2B06"/>
    <w:rsid w:val="007C4A2C"/>
    <w:rsid w:val="007C5427"/>
    <w:rsid w:val="007C6583"/>
    <w:rsid w:val="007C6A7A"/>
    <w:rsid w:val="007D14A3"/>
    <w:rsid w:val="007D2482"/>
    <w:rsid w:val="007D3993"/>
    <w:rsid w:val="007D4A43"/>
    <w:rsid w:val="007D5BEE"/>
    <w:rsid w:val="007D7965"/>
    <w:rsid w:val="007E0190"/>
    <w:rsid w:val="007E26EE"/>
    <w:rsid w:val="007E2A01"/>
    <w:rsid w:val="007E3540"/>
    <w:rsid w:val="007E42F5"/>
    <w:rsid w:val="007E45AF"/>
    <w:rsid w:val="007E5B85"/>
    <w:rsid w:val="007E6799"/>
    <w:rsid w:val="007E7FAE"/>
    <w:rsid w:val="007F0CAB"/>
    <w:rsid w:val="007F25A8"/>
    <w:rsid w:val="007F3DE0"/>
    <w:rsid w:val="007F4D4E"/>
    <w:rsid w:val="007F4E0B"/>
    <w:rsid w:val="00803BE4"/>
    <w:rsid w:val="00804838"/>
    <w:rsid w:val="00810C89"/>
    <w:rsid w:val="008140F0"/>
    <w:rsid w:val="00815E06"/>
    <w:rsid w:val="008165B1"/>
    <w:rsid w:val="0082072F"/>
    <w:rsid w:val="00823DDE"/>
    <w:rsid w:val="0082543F"/>
    <w:rsid w:val="00825E7F"/>
    <w:rsid w:val="0083029A"/>
    <w:rsid w:val="008306F9"/>
    <w:rsid w:val="00831432"/>
    <w:rsid w:val="00832491"/>
    <w:rsid w:val="00832617"/>
    <w:rsid w:val="0083360F"/>
    <w:rsid w:val="0083398A"/>
    <w:rsid w:val="00834519"/>
    <w:rsid w:val="00835461"/>
    <w:rsid w:val="008373B3"/>
    <w:rsid w:val="008407B0"/>
    <w:rsid w:val="00840F35"/>
    <w:rsid w:val="008434E6"/>
    <w:rsid w:val="00845408"/>
    <w:rsid w:val="00845BF1"/>
    <w:rsid w:val="00845BFA"/>
    <w:rsid w:val="00846F63"/>
    <w:rsid w:val="00847597"/>
    <w:rsid w:val="0085074D"/>
    <w:rsid w:val="0085329A"/>
    <w:rsid w:val="00854ADF"/>
    <w:rsid w:val="0085669C"/>
    <w:rsid w:val="00856B48"/>
    <w:rsid w:val="008575CF"/>
    <w:rsid w:val="00862650"/>
    <w:rsid w:val="00864A86"/>
    <w:rsid w:val="00866352"/>
    <w:rsid w:val="008701AE"/>
    <w:rsid w:val="0087091C"/>
    <w:rsid w:val="008721A0"/>
    <w:rsid w:val="0087300F"/>
    <w:rsid w:val="008734A3"/>
    <w:rsid w:val="00874140"/>
    <w:rsid w:val="0087588C"/>
    <w:rsid w:val="00883E0A"/>
    <w:rsid w:val="00884BE1"/>
    <w:rsid w:val="00885A30"/>
    <w:rsid w:val="008871B4"/>
    <w:rsid w:val="00891BA1"/>
    <w:rsid w:val="00895CAE"/>
    <w:rsid w:val="0089796D"/>
    <w:rsid w:val="008A0907"/>
    <w:rsid w:val="008A4CCA"/>
    <w:rsid w:val="008A5788"/>
    <w:rsid w:val="008B0B1F"/>
    <w:rsid w:val="008B4143"/>
    <w:rsid w:val="008B56A8"/>
    <w:rsid w:val="008B6C11"/>
    <w:rsid w:val="008C28EC"/>
    <w:rsid w:val="008C4769"/>
    <w:rsid w:val="008C47A5"/>
    <w:rsid w:val="008C5860"/>
    <w:rsid w:val="008C5FCE"/>
    <w:rsid w:val="008C6550"/>
    <w:rsid w:val="008D0875"/>
    <w:rsid w:val="008D452C"/>
    <w:rsid w:val="008D6F52"/>
    <w:rsid w:val="008D7A5A"/>
    <w:rsid w:val="008E48A2"/>
    <w:rsid w:val="008F09FD"/>
    <w:rsid w:val="008F1AB6"/>
    <w:rsid w:val="008F2ADB"/>
    <w:rsid w:val="008F5848"/>
    <w:rsid w:val="008F6611"/>
    <w:rsid w:val="008F79C2"/>
    <w:rsid w:val="00904EBB"/>
    <w:rsid w:val="00906E29"/>
    <w:rsid w:val="00906FA5"/>
    <w:rsid w:val="00910843"/>
    <w:rsid w:val="00914AB0"/>
    <w:rsid w:val="009158E9"/>
    <w:rsid w:val="00915ACD"/>
    <w:rsid w:val="00921FDE"/>
    <w:rsid w:val="00923F44"/>
    <w:rsid w:val="009240DB"/>
    <w:rsid w:val="009241E4"/>
    <w:rsid w:val="00926B22"/>
    <w:rsid w:val="009308C5"/>
    <w:rsid w:val="00930D8A"/>
    <w:rsid w:val="00930E21"/>
    <w:rsid w:val="0093685E"/>
    <w:rsid w:val="00942479"/>
    <w:rsid w:val="0094537E"/>
    <w:rsid w:val="00946F09"/>
    <w:rsid w:val="00947FFE"/>
    <w:rsid w:val="0095135F"/>
    <w:rsid w:val="00952BBA"/>
    <w:rsid w:val="00953185"/>
    <w:rsid w:val="009559E9"/>
    <w:rsid w:val="009566E5"/>
    <w:rsid w:val="00962DB9"/>
    <w:rsid w:val="00965BB0"/>
    <w:rsid w:val="00966B10"/>
    <w:rsid w:val="009716AE"/>
    <w:rsid w:val="00971B0B"/>
    <w:rsid w:val="00972C29"/>
    <w:rsid w:val="00974E92"/>
    <w:rsid w:val="00976721"/>
    <w:rsid w:val="00977547"/>
    <w:rsid w:val="009778C2"/>
    <w:rsid w:val="00977DF8"/>
    <w:rsid w:val="00980C3B"/>
    <w:rsid w:val="00981646"/>
    <w:rsid w:val="00981E1A"/>
    <w:rsid w:val="009829A3"/>
    <w:rsid w:val="00986837"/>
    <w:rsid w:val="00987FFB"/>
    <w:rsid w:val="00990540"/>
    <w:rsid w:val="00992473"/>
    <w:rsid w:val="009942A8"/>
    <w:rsid w:val="009966C2"/>
    <w:rsid w:val="009974CE"/>
    <w:rsid w:val="0099770F"/>
    <w:rsid w:val="009A1DC1"/>
    <w:rsid w:val="009A2C45"/>
    <w:rsid w:val="009B135F"/>
    <w:rsid w:val="009B6B77"/>
    <w:rsid w:val="009B7FA8"/>
    <w:rsid w:val="009C444E"/>
    <w:rsid w:val="009D172C"/>
    <w:rsid w:val="009D1CBF"/>
    <w:rsid w:val="009D474D"/>
    <w:rsid w:val="009D4B26"/>
    <w:rsid w:val="009D781B"/>
    <w:rsid w:val="009E187F"/>
    <w:rsid w:val="009E1E0A"/>
    <w:rsid w:val="009E38D7"/>
    <w:rsid w:val="009E3CB3"/>
    <w:rsid w:val="009E4C8C"/>
    <w:rsid w:val="009E5D98"/>
    <w:rsid w:val="009F1999"/>
    <w:rsid w:val="009F1C1F"/>
    <w:rsid w:val="009F2809"/>
    <w:rsid w:val="009F2CDE"/>
    <w:rsid w:val="009F3520"/>
    <w:rsid w:val="00A105E4"/>
    <w:rsid w:val="00A14DBF"/>
    <w:rsid w:val="00A17476"/>
    <w:rsid w:val="00A208C7"/>
    <w:rsid w:val="00A23774"/>
    <w:rsid w:val="00A26B4F"/>
    <w:rsid w:val="00A30324"/>
    <w:rsid w:val="00A30E12"/>
    <w:rsid w:val="00A4139D"/>
    <w:rsid w:val="00A4253D"/>
    <w:rsid w:val="00A45E8D"/>
    <w:rsid w:val="00A462C5"/>
    <w:rsid w:val="00A50B57"/>
    <w:rsid w:val="00A526FE"/>
    <w:rsid w:val="00A53E98"/>
    <w:rsid w:val="00A600FB"/>
    <w:rsid w:val="00A63D0E"/>
    <w:rsid w:val="00A63DE3"/>
    <w:rsid w:val="00A6607D"/>
    <w:rsid w:val="00A675E8"/>
    <w:rsid w:val="00A714FF"/>
    <w:rsid w:val="00A72480"/>
    <w:rsid w:val="00A73368"/>
    <w:rsid w:val="00A74F65"/>
    <w:rsid w:val="00A76E23"/>
    <w:rsid w:val="00A83C07"/>
    <w:rsid w:val="00A83DBE"/>
    <w:rsid w:val="00A86FB2"/>
    <w:rsid w:val="00A9110D"/>
    <w:rsid w:val="00A92376"/>
    <w:rsid w:val="00AA277E"/>
    <w:rsid w:val="00AB0B22"/>
    <w:rsid w:val="00AB26F1"/>
    <w:rsid w:val="00AB299E"/>
    <w:rsid w:val="00AB53A9"/>
    <w:rsid w:val="00AC62AD"/>
    <w:rsid w:val="00AC6AF7"/>
    <w:rsid w:val="00AD262B"/>
    <w:rsid w:val="00AD4881"/>
    <w:rsid w:val="00AD49DD"/>
    <w:rsid w:val="00AD63D4"/>
    <w:rsid w:val="00AD6935"/>
    <w:rsid w:val="00AD7891"/>
    <w:rsid w:val="00AE08BB"/>
    <w:rsid w:val="00AE3563"/>
    <w:rsid w:val="00AE4668"/>
    <w:rsid w:val="00AF1BDC"/>
    <w:rsid w:val="00AF3957"/>
    <w:rsid w:val="00AF414E"/>
    <w:rsid w:val="00AF4284"/>
    <w:rsid w:val="00AF4888"/>
    <w:rsid w:val="00AF54D9"/>
    <w:rsid w:val="00B009B8"/>
    <w:rsid w:val="00B01341"/>
    <w:rsid w:val="00B01DFA"/>
    <w:rsid w:val="00B028BD"/>
    <w:rsid w:val="00B057CC"/>
    <w:rsid w:val="00B067A1"/>
    <w:rsid w:val="00B0735E"/>
    <w:rsid w:val="00B07FB6"/>
    <w:rsid w:val="00B103B4"/>
    <w:rsid w:val="00B11EBE"/>
    <w:rsid w:val="00B13424"/>
    <w:rsid w:val="00B1652F"/>
    <w:rsid w:val="00B16BF2"/>
    <w:rsid w:val="00B22FF0"/>
    <w:rsid w:val="00B265F3"/>
    <w:rsid w:val="00B31832"/>
    <w:rsid w:val="00B32118"/>
    <w:rsid w:val="00B330F2"/>
    <w:rsid w:val="00B34236"/>
    <w:rsid w:val="00B35E4D"/>
    <w:rsid w:val="00B36508"/>
    <w:rsid w:val="00B37745"/>
    <w:rsid w:val="00B4371D"/>
    <w:rsid w:val="00B5132A"/>
    <w:rsid w:val="00B54A9F"/>
    <w:rsid w:val="00B54D30"/>
    <w:rsid w:val="00B571E7"/>
    <w:rsid w:val="00B61CC2"/>
    <w:rsid w:val="00B62F0A"/>
    <w:rsid w:val="00B651CD"/>
    <w:rsid w:val="00B677BC"/>
    <w:rsid w:val="00B73EAE"/>
    <w:rsid w:val="00B743A6"/>
    <w:rsid w:val="00B77E44"/>
    <w:rsid w:val="00B805E0"/>
    <w:rsid w:val="00B849BD"/>
    <w:rsid w:val="00B84DF7"/>
    <w:rsid w:val="00B84E2E"/>
    <w:rsid w:val="00B871E0"/>
    <w:rsid w:val="00B91CB0"/>
    <w:rsid w:val="00B91FC0"/>
    <w:rsid w:val="00B9528E"/>
    <w:rsid w:val="00BA163E"/>
    <w:rsid w:val="00BA1B5F"/>
    <w:rsid w:val="00BA1F6E"/>
    <w:rsid w:val="00BA31D7"/>
    <w:rsid w:val="00BA4863"/>
    <w:rsid w:val="00BB0FD6"/>
    <w:rsid w:val="00BB17FA"/>
    <w:rsid w:val="00BB352F"/>
    <w:rsid w:val="00BB6310"/>
    <w:rsid w:val="00BC15BC"/>
    <w:rsid w:val="00BC6050"/>
    <w:rsid w:val="00BD0002"/>
    <w:rsid w:val="00BD08E4"/>
    <w:rsid w:val="00BD0D6C"/>
    <w:rsid w:val="00BD0EE4"/>
    <w:rsid w:val="00BD1168"/>
    <w:rsid w:val="00BD2198"/>
    <w:rsid w:val="00BD27EF"/>
    <w:rsid w:val="00BD5E33"/>
    <w:rsid w:val="00BE2CAB"/>
    <w:rsid w:val="00BE73FA"/>
    <w:rsid w:val="00BF115F"/>
    <w:rsid w:val="00BF409B"/>
    <w:rsid w:val="00BF5426"/>
    <w:rsid w:val="00BF7416"/>
    <w:rsid w:val="00C003D8"/>
    <w:rsid w:val="00C026D7"/>
    <w:rsid w:val="00C02BFE"/>
    <w:rsid w:val="00C06EA3"/>
    <w:rsid w:val="00C100CA"/>
    <w:rsid w:val="00C1588C"/>
    <w:rsid w:val="00C1609F"/>
    <w:rsid w:val="00C17DF4"/>
    <w:rsid w:val="00C20BB0"/>
    <w:rsid w:val="00C21CB6"/>
    <w:rsid w:val="00C3104C"/>
    <w:rsid w:val="00C33701"/>
    <w:rsid w:val="00C36725"/>
    <w:rsid w:val="00C36EFA"/>
    <w:rsid w:val="00C40185"/>
    <w:rsid w:val="00C412EE"/>
    <w:rsid w:val="00C423B1"/>
    <w:rsid w:val="00C446DA"/>
    <w:rsid w:val="00C46D30"/>
    <w:rsid w:val="00C52B8D"/>
    <w:rsid w:val="00C53377"/>
    <w:rsid w:val="00C554B4"/>
    <w:rsid w:val="00C55E58"/>
    <w:rsid w:val="00C60524"/>
    <w:rsid w:val="00C62B54"/>
    <w:rsid w:val="00C6707F"/>
    <w:rsid w:val="00C70BAF"/>
    <w:rsid w:val="00C75515"/>
    <w:rsid w:val="00C75B22"/>
    <w:rsid w:val="00C80904"/>
    <w:rsid w:val="00C823C5"/>
    <w:rsid w:val="00C82EC2"/>
    <w:rsid w:val="00C83BAE"/>
    <w:rsid w:val="00C847F6"/>
    <w:rsid w:val="00C851E8"/>
    <w:rsid w:val="00C858C2"/>
    <w:rsid w:val="00C8594E"/>
    <w:rsid w:val="00C86D56"/>
    <w:rsid w:val="00C87DBA"/>
    <w:rsid w:val="00C90D7D"/>
    <w:rsid w:val="00C90F25"/>
    <w:rsid w:val="00C9156C"/>
    <w:rsid w:val="00C92932"/>
    <w:rsid w:val="00C9410C"/>
    <w:rsid w:val="00C94219"/>
    <w:rsid w:val="00C9546E"/>
    <w:rsid w:val="00C955C6"/>
    <w:rsid w:val="00C9618C"/>
    <w:rsid w:val="00C978E4"/>
    <w:rsid w:val="00C979DC"/>
    <w:rsid w:val="00C97B33"/>
    <w:rsid w:val="00CA0CE2"/>
    <w:rsid w:val="00CA49D2"/>
    <w:rsid w:val="00CA68E2"/>
    <w:rsid w:val="00CA6964"/>
    <w:rsid w:val="00CA6CCB"/>
    <w:rsid w:val="00CA7CB8"/>
    <w:rsid w:val="00CB5D1D"/>
    <w:rsid w:val="00CB6B55"/>
    <w:rsid w:val="00CC04FA"/>
    <w:rsid w:val="00CC0792"/>
    <w:rsid w:val="00CC0FDF"/>
    <w:rsid w:val="00CC1CAB"/>
    <w:rsid w:val="00CC2CD4"/>
    <w:rsid w:val="00CC5C28"/>
    <w:rsid w:val="00CC5D0C"/>
    <w:rsid w:val="00CC736B"/>
    <w:rsid w:val="00CC74B6"/>
    <w:rsid w:val="00CD1028"/>
    <w:rsid w:val="00CD21C0"/>
    <w:rsid w:val="00CD3D54"/>
    <w:rsid w:val="00CD45BC"/>
    <w:rsid w:val="00CD5F37"/>
    <w:rsid w:val="00CD7C32"/>
    <w:rsid w:val="00CE0014"/>
    <w:rsid w:val="00CE2C0D"/>
    <w:rsid w:val="00CE3842"/>
    <w:rsid w:val="00CF2601"/>
    <w:rsid w:val="00CF2B06"/>
    <w:rsid w:val="00CF54DD"/>
    <w:rsid w:val="00CF6A0C"/>
    <w:rsid w:val="00D0493C"/>
    <w:rsid w:val="00D06095"/>
    <w:rsid w:val="00D06C01"/>
    <w:rsid w:val="00D079C6"/>
    <w:rsid w:val="00D15457"/>
    <w:rsid w:val="00D15D3B"/>
    <w:rsid w:val="00D223B3"/>
    <w:rsid w:val="00D2353F"/>
    <w:rsid w:val="00D2425B"/>
    <w:rsid w:val="00D24866"/>
    <w:rsid w:val="00D25B49"/>
    <w:rsid w:val="00D268CB"/>
    <w:rsid w:val="00D306E1"/>
    <w:rsid w:val="00D32C45"/>
    <w:rsid w:val="00D33BDD"/>
    <w:rsid w:val="00D3584F"/>
    <w:rsid w:val="00D41348"/>
    <w:rsid w:val="00D53176"/>
    <w:rsid w:val="00D55377"/>
    <w:rsid w:val="00D57587"/>
    <w:rsid w:val="00D5774A"/>
    <w:rsid w:val="00D60BAA"/>
    <w:rsid w:val="00D6159F"/>
    <w:rsid w:val="00D63B10"/>
    <w:rsid w:val="00D63C7B"/>
    <w:rsid w:val="00D6426E"/>
    <w:rsid w:val="00D679F3"/>
    <w:rsid w:val="00D734AF"/>
    <w:rsid w:val="00D73B84"/>
    <w:rsid w:val="00D76655"/>
    <w:rsid w:val="00D804F4"/>
    <w:rsid w:val="00D80B4D"/>
    <w:rsid w:val="00D81E04"/>
    <w:rsid w:val="00D828DB"/>
    <w:rsid w:val="00D8370B"/>
    <w:rsid w:val="00D8573F"/>
    <w:rsid w:val="00D85C1D"/>
    <w:rsid w:val="00D91953"/>
    <w:rsid w:val="00D96E44"/>
    <w:rsid w:val="00DA3430"/>
    <w:rsid w:val="00DA6599"/>
    <w:rsid w:val="00DB1036"/>
    <w:rsid w:val="00DB14AF"/>
    <w:rsid w:val="00DB1CDF"/>
    <w:rsid w:val="00DB798F"/>
    <w:rsid w:val="00DC315B"/>
    <w:rsid w:val="00DC377F"/>
    <w:rsid w:val="00DC6173"/>
    <w:rsid w:val="00DD0934"/>
    <w:rsid w:val="00DD3EEF"/>
    <w:rsid w:val="00DD406F"/>
    <w:rsid w:val="00DE024A"/>
    <w:rsid w:val="00DE10F8"/>
    <w:rsid w:val="00DE283C"/>
    <w:rsid w:val="00DE32C1"/>
    <w:rsid w:val="00DF01A6"/>
    <w:rsid w:val="00DF3693"/>
    <w:rsid w:val="00DF4E15"/>
    <w:rsid w:val="00E01B18"/>
    <w:rsid w:val="00E022AD"/>
    <w:rsid w:val="00E03AAE"/>
    <w:rsid w:val="00E0536C"/>
    <w:rsid w:val="00E1089B"/>
    <w:rsid w:val="00E10963"/>
    <w:rsid w:val="00E1150C"/>
    <w:rsid w:val="00E1246A"/>
    <w:rsid w:val="00E168CD"/>
    <w:rsid w:val="00E16F69"/>
    <w:rsid w:val="00E21809"/>
    <w:rsid w:val="00E21A38"/>
    <w:rsid w:val="00E22AD8"/>
    <w:rsid w:val="00E240A1"/>
    <w:rsid w:val="00E257AD"/>
    <w:rsid w:val="00E32087"/>
    <w:rsid w:val="00E3306F"/>
    <w:rsid w:val="00E35931"/>
    <w:rsid w:val="00E36ED5"/>
    <w:rsid w:val="00E37166"/>
    <w:rsid w:val="00E41266"/>
    <w:rsid w:val="00E419B2"/>
    <w:rsid w:val="00E42435"/>
    <w:rsid w:val="00E458EE"/>
    <w:rsid w:val="00E45E2A"/>
    <w:rsid w:val="00E50EAE"/>
    <w:rsid w:val="00E54CE8"/>
    <w:rsid w:val="00E556A7"/>
    <w:rsid w:val="00E5655F"/>
    <w:rsid w:val="00E56B43"/>
    <w:rsid w:val="00E571CD"/>
    <w:rsid w:val="00E60482"/>
    <w:rsid w:val="00E6379C"/>
    <w:rsid w:val="00E63F7A"/>
    <w:rsid w:val="00E703E1"/>
    <w:rsid w:val="00E72303"/>
    <w:rsid w:val="00E75843"/>
    <w:rsid w:val="00E75FAC"/>
    <w:rsid w:val="00E7714A"/>
    <w:rsid w:val="00E81AB1"/>
    <w:rsid w:val="00E82AAF"/>
    <w:rsid w:val="00E83959"/>
    <w:rsid w:val="00E8531C"/>
    <w:rsid w:val="00E85D32"/>
    <w:rsid w:val="00E861F5"/>
    <w:rsid w:val="00E8753D"/>
    <w:rsid w:val="00E879BE"/>
    <w:rsid w:val="00E91A9E"/>
    <w:rsid w:val="00E93E43"/>
    <w:rsid w:val="00E9508F"/>
    <w:rsid w:val="00EA0D1D"/>
    <w:rsid w:val="00EA389A"/>
    <w:rsid w:val="00EA62C8"/>
    <w:rsid w:val="00EB1C4B"/>
    <w:rsid w:val="00EB2ADE"/>
    <w:rsid w:val="00EB2DFA"/>
    <w:rsid w:val="00EB3574"/>
    <w:rsid w:val="00EB452B"/>
    <w:rsid w:val="00EB472B"/>
    <w:rsid w:val="00EB5EE6"/>
    <w:rsid w:val="00EB6BA5"/>
    <w:rsid w:val="00EC0D0A"/>
    <w:rsid w:val="00EC31E5"/>
    <w:rsid w:val="00EC54CD"/>
    <w:rsid w:val="00EC5825"/>
    <w:rsid w:val="00EC7846"/>
    <w:rsid w:val="00ED481D"/>
    <w:rsid w:val="00ED5A02"/>
    <w:rsid w:val="00ED706E"/>
    <w:rsid w:val="00EE4A5F"/>
    <w:rsid w:val="00EF102E"/>
    <w:rsid w:val="00EF1506"/>
    <w:rsid w:val="00EF2A44"/>
    <w:rsid w:val="00EF404C"/>
    <w:rsid w:val="00EF6D5B"/>
    <w:rsid w:val="00F0045E"/>
    <w:rsid w:val="00F0262F"/>
    <w:rsid w:val="00F050B1"/>
    <w:rsid w:val="00F06E38"/>
    <w:rsid w:val="00F10080"/>
    <w:rsid w:val="00F1085A"/>
    <w:rsid w:val="00F13551"/>
    <w:rsid w:val="00F13E43"/>
    <w:rsid w:val="00F16400"/>
    <w:rsid w:val="00F2254B"/>
    <w:rsid w:val="00F25E6E"/>
    <w:rsid w:val="00F2686A"/>
    <w:rsid w:val="00F308D2"/>
    <w:rsid w:val="00F31846"/>
    <w:rsid w:val="00F31932"/>
    <w:rsid w:val="00F319B5"/>
    <w:rsid w:val="00F32683"/>
    <w:rsid w:val="00F34647"/>
    <w:rsid w:val="00F34653"/>
    <w:rsid w:val="00F374FF"/>
    <w:rsid w:val="00F37A93"/>
    <w:rsid w:val="00F4087E"/>
    <w:rsid w:val="00F40B09"/>
    <w:rsid w:val="00F42440"/>
    <w:rsid w:val="00F426DC"/>
    <w:rsid w:val="00F45BE8"/>
    <w:rsid w:val="00F47812"/>
    <w:rsid w:val="00F51AB3"/>
    <w:rsid w:val="00F5793B"/>
    <w:rsid w:val="00F57D6F"/>
    <w:rsid w:val="00F62301"/>
    <w:rsid w:val="00F627AC"/>
    <w:rsid w:val="00F6282D"/>
    <w:rsid w:val="00F62D5A"/>
    <w:rsid w:val="00F636E8"/>
    <w:rsid w:val="00F63A9C"/>
    <w:rsid w:val="00F6439A"/>
    <w:rsid w:val="00F66100"/>
    <w:rsid w:val="00F67631"/>
    <w:rsid w:val="00F703B2"/>
    <w:rsid w:val="00F70EFE"/>
    <w:rsid w:val="00F7180D"/>
    <w:rsid w:val="00F71B08"/>
    <w:rsid w:val="00F74522"/>
    <w:rsid w:val="00F755E9"/>
    <w:rsid w:val="00F760C5"/>
    <w:rsid w:val="00F77419"/>
    <w:rsid w:val="00F8331F"/>
    <w:rsid w:val="00F84163"/>
    <w:rsid w:val="00F87135"/>
    <w:rsid w:val="00F875C9"/>
    <w:rsid w:val="00F90831"/>
    <w:rsid w:val="00F90FE5"/>
    <w:rsid w:val="00F91D08"/>
    <w:rsid w:val="00FA5A90"/>
    <w:rsid w:val="00FA6342"/>
    <w:rsid w:val="00FA668B"/>
    <w:rsid w:val="00FB06F2"/>
    <w:rsid w:val="00FB23BD"/>
    <w:rsid w:val="00FB2485"/>
    <w:rsid w:val="00FB325B"/>
    <w:rsid w:val="00FB7050"/>
    <w:rsid w:val="00FC159E"/>
    <w:rsid w:val="00FC2015"/>
    <w:rsid w:val="00FC21E9"/>
    <w:rsid w:val="00FC24D8"/>
    <w:rsid w:val="00FC335A"/>
    <w:rsid w:val="00FC35D0"/>
    <w:rsid w:val="00FC5935"/>
    <w:rsid w:val="00FC6A7C"/>
    <w:rsid w:val="00FC725F"/>
    <w:rsid w:val="00FC7414"/>
    <w:rsid w:val="00FC7B56"/>
    <w:rsid w:val="00FD26F9"/>
    <w:rsid w:val="00FD6873"/>
    <w:rsid w:val="00FD7607"/>
    <w:rsid w:val="00FE07CD"/>
    <w:rsid w:val="00FE0842"/>
    <w:rsid w:val="00FE1032"/>
    <w:rsid w:val="00FE3FB5"/>
    <w:rsid w:val="00FE7877"/>
    <w:rsid w:val="00FE7BEF"/>
    <w:rsid w:val="00FF0BA4"/>
    <w:rsid w:val="00FF1158"/>
    <w:rsid w:val="00FF1CA3"/>
    <w:rsid w:val="00FF46B7"/>
    <w:rsid w:val="00FF4A4E"/>
    <w:rsid w:val="00FF590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FB3C41F"/>
  <w15:docId w15:val="{3F6221DF-AA01-4CBF-BAF0-7A1119FF6F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EastAsia"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0" w:qFormat="1"/>
    <w:lsdException w:name="heading 4" w:uiPriority="0"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1FDD"/>
    <w:pPr>
      <w:spacing w:after="120"/>
      <w:jc w:val="both"/>
    </w:pPr>
    <w:rPr>
      <w:rFonts w:ascii="Cambria" w:eastAsia="Times New Roman" w:hAnsi="Cambria"/>
      <w:sz w:val="24"/>
      <w:szCs w:val="22"/>
    </w:rPr>
  </w:style>
  <w:style w:type="paragraph" w:styleId="Heading1">
    <w:name w:val="heading 1"/>
    <w:basedOn w:val="Default"/>
    <w:next w:val="Normal"/>
    <w:link w:val="Heading1Char"/>
    <w:qFormat/>
    <w:rsid w:val="008E48A2"/>
    <w:pPr>
      <w:spacing w:before="360" w:after="120"/>
      <w:jc w:val="both"/>
      <w:outlineLvl w:val="0"/>
    </w:pPr>
    <w:rPr>
      <w:rFonts w:ascii="Cambria" w:eastAsia="Batang" w:hAnsi="Cambria"/>
      <w:b/>
      <w:bCs/>
      <w:color w:val="31849B" w:themeColor="accent5" w:themeShade="BF"/>
      <w:sz w:val="28"/>
      <w:szCs w:val="28"/>
    </w:rPr>
  </w:style>
  <w:style w:type="paragraph" w:styleId="Heading2">
    <w:name w:val="heading 2"/>
    <w:basedOn w:val="Normal"/>
    <w:next w:val="Normal"/>
    <w:link w:val="Heading2Char"/>
    <w:qFormat/>
    <w:rsid w:val="00947FFE"/>
    <w:pPr>
      <w:tabs>
        <w:tab w:val="left" w:pos="3525"/>
      </w:tabs>
      <w:outlineLvl w:val="1"/>
    </w:pPr>
    <w:rPr>
      <w:rFonts w:cs="Arial"/>
      <w:b/>
      <w:bCs/>
      <w:noProof/>
      <w:color w:val="E36C0A" w:themeColor="accent6" w:themeShade="BF"/>
      <w:sz w:val="36"/>
      <w:szCs w:val="36"/>
      <w:lang w:val="en-GB" w:eastAsia="zh-CN"/>
    </w:rPr>
  </w:style>
  <w:style w:type="paragraph" w:styleId="Heading3">
    <w:name w:val="heading 3"/>
    <w:basedOn w:val="Heading5"/>
    <w:next w:val="Normal"/>
    <w:link w:val="Heading3Char"/>
    <w:qFormat/>
    <w:rsid w:val="00371FDD"/>
    <w:pPr>
      <w:outlineLvl w:val="2"/>
    </w:pPr>
    <w:rPr>
      <w:color w:val="auto"/>
      <w:sz w:val="26"/>
      <w:szCs w:val="26"/>
    </w:rPr>
  </w:style>
  <w:style w:type="paragraph" w:styleId="Heading4">
    <w:name w:val="heading 4"/>
    <w:basedOn w:val="NoSpacing"/>
    <w:next w:val="Normal"/>
    <w:link w:val="Heading4Char"/>
    <w:qFormat/>
    <w:rsid w:val="008F2ADB"/>
    <w:pPr>
      <w:spacing w:before="360" w:after="120"/>
      <w:ind w:left="0"/>
      <w:outlineLvl w:val="3"/>
    </w:pPr>
    <w:rPr>
      <w:b/>
      <w:szCs w:val="24"/>
    </w:rPr>
  </w:style>
  <w:style w:type="paragraph" w:styleId="Heading5">
    <w:name w:val="heading 5"/>
    <w:basedOn w:val="Heading4"/>
    <w:next w:val="Normal"/>
    <w:link w:val="Heading5Char"/>
    <w:qFormat/>
    <w:rsid w:val="00D6159F"/>
    <w:pPr>
      <w:outlineLvl w:val="4"/>
    </w:pPr>
    <w:rPr>
      <w:bCs/>
      <w:color w:val="31849B"/>
      <w:sz w:val="28"/>
      <w:szCs w:val="28"/>
    </w:rPr>
  </w:style>
  <w:style w:type="paragraph" w:styleId="Heading6">
    <w:name w:val="heading 6"/>
    <w:basedOn w:val="Heading5"/>
    <w:next w:val="Normal"/>
    <w:link w:val="Heading6Char"/>
    <w:uiPriority w:val="9"/>
    <w:unhideWhenUsed/>
    <w:qFormat/>
    <w:rsid w:val="0043646E"/>
    <w:pPr>
      <w:spacing w:before="120"/>
      <w:jc w:val="center"/>
      <w:outlineLvl w:val="5"/>
    </w:pPr>
    <w:rPr>
      <w:noProof/>
      <w:color w:val="auto"/>
    </w:rPr>
  </w:style>
  <w:style w:type="paragraph" w:styleId="Heading7">
    <w:name w:val="heading 7"/>
    <w:basedOn w:val="Normal"/>
    <w:next w:val="Normal"/>
    <w:link w:val="Heading7Char"/>
    <w:uiPriority w:val="9"/>
    <w:semiHidden/>
    <w:unhideWhenUsed/>
    <w:qFormat/>
    <w:rsid w:val="00212359"/>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212359"/>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12359"/>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link w:val="NoSpacingChar"/>
    <w:uiPriority w:val="1"/>
    <w:qFormat/>
    <w:rsid w:val="00701070"/>
    <w:pPr>
      <w:spacing w:before="120" w:after="0"/>
      <w:ind w:left="142"/>
    </w:pPr>
  </w:style>
  <w:style w:type="character" w:customStyle="1" w:styleId="NoSpacingChar">
    <w:name w:val="No Spacing Char"/>
    <w:basedOn w:val="DefaultParagraphFont"/>
    <w:link w:val="NoSpacing"/>
    <w:uiPriority w:val="1"/>
    <w:rsid w:val="00701070"/>
    <w:rPr>
      <w:rFonts w:ascii="Cambria" w:hAnsi="Cambria" w:cs="Times New Roman"/>
    </w:rPr>
  </w:style>
  <w:style w:type="paragraph" w:styleId="BalloonText">
    <w:name w:val="Balloon Text"/>
    <w:basedOn w:val="Normal"/>
    <w:link w:val="BalloonTextChar"/>
    <w:semiHidden/>
    <w:rsid w:val="00D079C6"/>
    <w:pPr>
      <w:spacing w:after="0"/>
    </w:pPr>
    <w:rPr>
      <w:rFonts w:ascii="Tahoma" w:hAnsi="Tahoma" w:cs="Tahoma"/>
      <w:sz w:val="16"/>
      <w:szCs w:val="16"/>
    </w:rPr>
  </w:style>
  <w:style w:type="character" w:customStyle="1" w:styleId="BalloonTextChar">
    <w:name w:val="Balloon Text Char"/>
    <w:basedOn w:val="DefaultParagraphFont"/>
    <w:link w:val="BalloonText"/>
    <w:semiHidden/>
    <w:rsid w:val="00D079C6"/>
    <w:rPr>
      <w:rFonts w:ascii="Tahoma" w:hAnsi="Tahoma" w:cs="Tahoma"/>
      <w:sz w:val="16"/>
      <w:szCs w:val="16"/>
    </w:rPr>
  </w:style>
  <w:style w:type="paragraph" w:styleId="Header">
    <w:name w:val="header"/>
    <w:basedOn w:val="Normal"/>
    <w:link w:val="HeaderChar"/>
    <w:rsid w:val="00D079C6"/>
    <w:pPr>
      <w:tabs>
        <w:tab w:val="center" w:pos="4680"/>
        <w:tab w:val="right" w:pos="9360"/>
      </w:tabs>
      <w:spacing w:after="0"/>
    </w:pPr>
  </w:style>
  <w:style w:type="character" w:customStyle="1" w:styleId="HeaderChar">
    <w:name w:val="Header Char"/>
    <w:basedOn w:val="DefaultParagraphFont"/>
    <w:link w:val="Header"/>
    <w:rsid w:val="00D079C6"/>
    <w:rPr>
      <w:rFonts w:cs="Times New Roman"/>
    </w:rPr>
  </w:style>
  <w:style w:type="paragraph" w:styleId="Footer">
    <w:name w:val="footer"/>
    <w:basedOn w:val="Normal"/>
    <w:link w:val="FooterChar"/>
    <w:rsid w:val="00D079C6"/>
    <w:pPr>
      <w:tabs>
        <w:tab w:val="center" w:pos="4680"/>
        <w:tab w:val="right" w:pos="9360"/>
      </w:tabs>
      <w:spacing w:after="0"/>
    </w:pPr>
  </w:style>
  <w:style w:type="character" w:customStyle="1" w:styleId="FooterChar">
    <w:name w:val="Footer Char"/>
    <w:basedOn w:val="DefaultParagraphFont"/>
    <w:link w:val="Footer"/>
    <w:rsid w:val="00D079C6"/>
    <w:rPr>
      <w:rFonts w:cs="Times New Roman"/>
    </w:rPr>
  </w:style>
  <w:style w:type="paragraph" w:customStyle="1" w:styleId="Default">
    <w:name w:val="Default"/>
    <w:rsid w:val="00D079C6"/>
    <w:pPr>
      <w:autoSpaceDE w:val="0"/>
      <w:autoSpaceDN w:val="0"/>
      <w:adjustRightInd w:val="0"/>
    </w:pPr>
    <w:rPr>
      <w:rFonts w:ascii="Arial" w:eastAsia="Times New Roman" w:hAnsi="Arial" w:cs="Arial"/>
      <w:color w:val="000000"/>
      <w:sz w:val="24"/>
      <w:szCs w:val="24"/>
    </w:rPr>
  </w:style>
  <w:style w:type="character" w:customStyle="1" w:styleId="Heading1Char">
    <w:name w:val="Heading 1 Char"/>
    <w:basedOn w:val="DefaultParagraphFont"/>
    <w:link w:val="Heading1"/>
    <w:rsid w:val="008E48A2"/>
    <w:rPr>
      <w:rFonts w:ascii="Cambria" w:eastAsia="Batang" w:hAnsi="Cambria" w:cs="Arial"/>
      <w:b/>
      <w:bCs/>
      <w:color w:val="31849B" w:themeColor="accent5" w:themeShade="BF"/>
      <w:sz w:val="28"/>
      <w:szCs w:val="28"/>
    </w:rPr>
  </w:style>
  <w:style w:type="character" w:customStyle="1" w:styleId="Heading2Char">
    <w:name w:val="Heading 2 Char"/>
    <w:basedOn w:val="DefaultParagraphFont"/>
    <w:link w:val="Heading2"/>
    <w:rsid w:val="00947FFE"/>
    <w:rPr>
      <w:rFonts w:ascii="Cambria" w:eastAsia="Times New Roman" w:hAnsi="Cambria" w:cs="Arial"/>
      <w:b/>
      <w:bCs/>
      <w:noProof/>
      <w:color w:val="E36C0A" w:themeColor="accent6" w:themeShade="BF"/>
      <w:sz w:val="36"/>
      <w:szCs w:val="36"/>
      <w:lang w:val="en-GB" w:eastAsia="zh-CN"/>
    </w:rPr>
  </w:style>
  <w:style w:type="character" w:customStyle="1" w:styleId="Heading3Char">
    <w:name w:val="Heading 3 Char"/>
    <w:basedOn w:val="DefaultParagraphFont"/>
    <w:link w:val="Heading3"/>
    <w:rsid w:val="00371FDD"/>
    <w:rPr>
      <w:rFonts w:ascii="Cambria" w:eastAsia="Times New Roman" w:hAnsi="Cambria"/>
      <w:b/>
      <w:bCs/>
      <w:sz w:val="26"/>
      <w:szCs w:val="26"/>
    </w:rPr>
  </w:style>
  <w:style w:type="paragraph" w:styleId="BodyText">
    <w:name w:val="Body Text"/>
    <w:basedOn w:val="Normal"/>
    <w:link w:val="BodyTextChar"/>
    <w:rsid w:val="00A86FB2"/>
    <w:pPr>
      <w:spacing w:before="120" w:after="240" w:line="360" w:lineRule="auto"/>
    </w:pPr>
    <w:rPr>
      <w:rFonts w:ascii="Arial" w:eastAsia="Calibri" w:hAnsi="Arial"/>
      <w:szCs w:val="24"/>
      <w:lang w:val="en-GB"/>
    </w:rPr>
  </w:style>
  <w:style w:type="character" w:customStyle="1" w:styleId="BodyTextChar">
    <w:name w:val="Body Text Char"/>
    <w:basedOn w:val="DefaultParagraphFont"/>
    <w:link w:val="BodyText"/>
    <w:rsid w:val="00A86FB2"/>
    <w:rPr>
      <w:rFonts w:ascii="Arial" w:hAnsi="Arial" w:cs="Times New Roman"/>
      <w:sz w:val="24"/>
      <w:szCs w:val="24"/>
      <w:lang w:val="en-GB"/>
    </w:rPr>
  </w:style>
  <w:style w:type="character" w:customStyle="1" w:styleId="Heading4Char">
    <w:name w:val="Heading 4 Char"/>
    <w:basedOn w:val="DefaultParagraphFont"/>
    <w:link w:val="Heading4"/>
    <w:rsid w:val="008F2ADB"/>
    <w:rPr>
      <w:rFonts w:ascii="Cambria" w:eastAsia="Times New Roman" w:hAnsi="Cambria"/>
      <w:b/>
      <w:sz w:val="24"/>
      <w:szCs w:val="24"/>
    </w:rPr>
  </w:style>
  <w:style w:type="paragraph" w:styleId="ListParagraph">
    <w:name w:val="List Paragraph"/>
    <w:aliases w:val="Bullets,Paragraphe de liste1,List Paragraph11,List Paragraph1,Para,ADB paragraph numbering,references,List Paragraph (numbered (a)),List_Paragraph,Multilevel para_II,standard,List Bullet Mary,References,Numbered List Paragraph,L"/>
    <w:basedOn w:val="NoSpacing"/>
    <w:link w:val="ListParagraphChar"/>
    <w:uiPriority w:val="34"/>
    <w:qFormat/>
    <w:rsid w:val="00EB3574"/>
    <w:pPr>
      <w:numPr>
        <w:numId w:val="1"/>
      </w:numPr>
      <w:spacing w:before="0" w:after="160" w:line="259" w:lineRule="auto"/>
      <w:ind w:left="357" w:hanging="357"/>
    </w:pPr>
  </w:style>
  <w:style w:type="character" w:customStyle="1" w:styleId="Heading5Char">
    <w:name w:val="Heading 5 Char"/>
    <w:basedOn w:val="DefaultParagraphFont"/>
    <w:link w:val="Heading5"/>
    <w:rsid w:val="00D6159F"/>
    <w:rPr>
      <w:rFonts w:ascii="Cambria" w:eastAsia="Times New Roman" w:hAnsi="Cambria"/>
      <w:b/>
      <w:bCs/>
      <w:color w:val="31849B"/>
      <w:sz w:val="28"/>
      <w:szCs w:val="28"/>
    </w:rPr>
  </w:style>
  <w:style w:type="character" w:styleId="Hyperlink">
    <w:name w:val="Hyperlink"/>
    <w:basedOn w:val="DefaultParagraphFont"/>
    <w:uiPriority w:val="99"/>
    <w:rsid w:val="003759C6"/>
    <w:rPr>
      <w:color w:val="31849B" w:themeColor="accent5" w:themeShade="BF"/>
      <w:u w:val="single"/>
    </w:rPr>
  </w:style>
  <w:style w:type="character" w:styleId="FollowedHyperlink">
    <w:name w:val="FollowedHyperlink"/>
    <w:basedOn w:val="DefaultParagraphFont"/>
    <w:rsid w:val="00CE2C0D"/>
    <w:rPr>
      <w:color w:val="800080"/>
      <w:u w:val="single"/>
    </w:rPr>
  </w:style>
  <w:style w:type="character" w:customStyle="1" w:styleId="Char8">
    <w:name w:val="Char8"/>
    <w:rsid w:val="001D3BF0"/>
    <w:rPr>
      <w:rFonts w:ascii="Cambria" w:hAnsi="Cambria" w:cs="Arial"/>
      <w:b/>
      <w:color w:val="C00000"/>
      <w:sz w:val="36"/>
      <w:szCs w:val="36"/>
    </w:rPr>
  </w:style>
  <w:style w:type="character" w:styleId="CommentReference">
    <w:name w:val="annotation reference"/>
    <w:basedOn w:val="DefaultParagraphFont"/>
    <w:semiHidden/>
    <w:unhideWhenUsed/>
    <w:rsid w:val="004C3B08"/>
    <w:rPr>
      <w:sz w:val="16"/>
      <w:szCs w:val="16"/>
    </w:rPr>
  </w:style>
  <w:style w:type="paragraph" w:styleId="CommentText">
    <w:name w:val="annotation text"/>
    <w:basedOn w:val="Normal"/>
    <w:link w:val="CommentTextChar"/>
    <w:unhideWhenUsed/>
    <w:rsid w:val="004C3B08"/>
    <w:pPr>
      <w:spacing w:after="0"/>
    </w:pPr>
    <w:rPr>
      <w:rFonts w:ascii="Times New Roman" w:hAnsi="Times New Roman"/>
      <w:sz w:val="20"/>
      <w:szCs w:val="20"/>
      <w:lang w:val="en-GB"/>
    </w:rPr>
  </w:style>
  <w:style w:type="character" w:customStyle="1" w:styleId="EmailStyle37">
    <w:name w:val="EmailStyle37"/>
    <w:basedOn w:val="DefaultParagraphFont"/>
    <w:semiHidden/>
    <w:rsid w:val="007F4D4E"/>
    <w:rPr>
      <w:rFonts w:ascii="Arial" w:hAnsi="Arial" w:cs="Arial"/>
      <w:color w:val="auto"/>
      <w:sz w:val="20"/>
      <w:szCs w:val="20"/>
    </w:rPr>
  </w:style>
  <w:style w:type="paragraph" w:styleId="NormalWeb">
    <w:name w:val="Normal (Web)"/>
    <w:basedOn w:val="Normal"/>
    <w:uiPriority w:val="99"/>
    <w:rsid w:val="007B25AE"/>
    <w:pPr>
      <w:spacing w:after="60"/>
      <w:ind w:left="30" w:right="60"/>
    </w:pPr>
    <w:rPr>
      <w:rFonts w:ascii="Times New Roman" w:eastAsia="Calibri" w:hAnsi="Times New Roman"/>
      <w:color w:val="222222"/>
      <w:sz w:val="18"/>
      <w:szCs w:val="18"/>
      <w:lang w:bidi="en-US"/>
    </w:rPr>
  </w:style>
  <w:style w:type="character" w:customStyle="1" w:styleId="apple-converted-space">
    <w:name w:val="apple-converted-space"/>
    <w:basedOn w:val="DefaultParagraphFont"/>
    <w:rsid w:val="009A2C45"/>
  </w:style>
  <w:style w:type="paragraph" w:styleId="FootnoteText">
    <w:name w:val="footnote text"/>
    <w:basedOn w:val="Normal"/>
    <w:link w:val="FootnoteTextChar"/>
    <w:uiPriority w:val="99"/>
    <w:semiHidden/>
    <w:rsid w:val="003524E4"/>
    <w:pPr>
      <w:spacing w:before="60"/>
    </w:pPr>
    <w:rPr>
      <w:rFonts w:eastAsia="Calibri" w:cs="Calibri"/>
      <w:sz w:val="20"/>
      <w:szCs w:val="20"/>
      <w:lang w:val="ru-RU"/>
    </w:rPr>
  </w:style>
  <w:style w:type="character" w:customStyle="1" w:styleId="FootnoteTextChar">
    <w:name w:val="Footnote Text Char"/>
    <w:basedOn w:val="DefaultParagraphFont"/>
    <w:link w:val="FootnoteText"/>
    <w:uiPriority w:val="99"/>
    <w:semiHidden/>
    <w:rsid w:val="003524E4"/>
    <w:rPr>
      <w:rFonts w:ascii="Cambria" w:hAnsi="Cambria" w:cs="Calibri"/>
      <w:lang w:val="ru-RU"/>
    </w:rPr>
  </w:style>
  <w:style w:type="character" w:styleId="FootnoteReference">
    <w:name w:val="footnote reference"/>
    <w:basedOn w:val="DefaultParagraphFont"/>
    <w:uiPriority w:val="99"/>
    <w:semiHidden/>
    <w:rsid w:val="00835461"/>
    <w:rPr>
      <w:vertAlign w:val="superscript"/>
    </w:rPr>
  </w:style>
  <w:style w:type="paragraph" w:customStyle="1" w:styleId="bodytext0">
    <w:name w:val="bodytext"/>
    <w:basedOn w:val="Normal"/>
    <w:rsid w:val="00124651"/>
    <w:pPr>
      <w:spacing w:after="60"/>
      <w:ind w:left="30" w:right="60"/>
    </w:pPr>
    <w:rPr>
      <w:rFonts w:ascii="Times New Roman" w:hAnsi="Times New Roman"/>
      <w:color w:val="222222"/>
      <w:sz w:val="18"/>
      <w:szCs w:val="18"/>
    </w:rPr>
  </w:style>
  <w:style w:type="paragraph" w:customStyle="1" w:styleId="Heading34">
    <w:name w:val="Heading 34"/>
    <w:basedOn w:val="Normal"/>
    <w:rsid w:val="006B76E6"/>
    <w:pPr>
      <w:spacing w:before="100" w:beforeAutospacing="1" w:after="0"/>
      <w:outlineLvl w:val="3"/>
    </w:pPr>
    <w:rPr>
      <w:rFonts w:ascii="Times New Roman" w:hAnsi="Times New Roman"/>
      <w:b/>
      <w:bCs/>
      <w:color w:val="0A5E9E"/>
      <w:sz w:val="21"/>
      <w:szCs w:val="21"/>
    </w:rPr>
  </w:style>
  <w:style w:type="paragraph" w:customStyle="1" w:styleId="Paragrafoelenco1">
    <w:name w:val="Paragrafo elenco1"/>
    <w:basedOn w:val="Normal"/>
    <w:uiPriority w:val="34"/>
    <w:qFormat/>
    <w:rsid w:val="006B76E6"/>
    <w:pPr>
      <w:spacing w:after="0"/>
      <w:ind w:left="720"/>
      <w:contextualSpacing/>
    </w:pPr>
    <w:rPr>
      <w:rFonts w:ascii="Times New Roman" w:hAnsi="Times New Roman"/>
      <w:szCs w:val="24"/>
      <w:lang w:val="en-GB"/>
    </w:rPr>
  </w:style>
  <w:style w:type="paragraph" w:styleId="CommentSubject">
    <w:name w:val="annotation subject"/>
    <w:basedOn w:val="CommentText"/>
    <w:next w:val="CommentText"/>
    <w:link w:val="CommentSubjectChar"/>
    <w:uiPriority w:val="99"/>
    <w:semiHidden/>
    <w:unhideWhenUsed/>
    <w:rsid w:val="004B53B6"/>
    <w:pPr>
      <w:spacing w:after="200" w:line="276" w:lineRule="auto"/>
    </w:pPr>
    <w:rPr>
      <w:rFonts w:ascii="Cambria" w:hAnsi="Cambria"/>
      <w:b/>
      <w:bCs/>
      <w:lang w:val="en-US"/>
    </w:rPr>
  </w:style>
  <w:style w:type="character" w:customStyle="1" w:styleId="CommentTextChar">
    <w:name w:val="Comment Text Char"/>
    <w:basedOn w:val="DefaultParagraphFont"/>
    <w:link w:val="CommentText"/>
    <w:rsid w:val="004B53B6"/>
    <w:rPr>
      <w:rFonts w:ascii="Times New Roman" w:eastAsia="Times New Roman" w:hAnsi="Times New Roman"/>
      <w:lang w:val="en-GB"/>
    </w:rPr>
  </w:style>
  <w:style w:type="character" w:customStyle="1" w:styleId="CommentSubjectChar">
    <w:name w:val="Comment Subject Char"/>
    <w:basedOn w:val="CommentTextChar"/>
    <w:link w:val="CommentSubject"/>
    <w:rsid w:val="004B53B6"/>
    <w:rPr>
      <w:rFonts w:ascii="Times New Roman" w:eastAsia="Times New Roman" w:hAnsi="Times New Roman"/>
      <w:lang w:val="en-GB"/>
    </w:rPr>
  </w:style>
  <w:style w:type="character" w:styleId="Strong">
    <w:name w:val="Strong"/>
    <w:basedOn w:val="DefaultParagraphFont"/>
    <w:uiPriority w:val="22"/>
    <w:qFormat/>
    <w:rsid w:val="00165DD2"/>
    <w:rPr>
      <w:b/>
      <w:bCs/>
    </w:rPr>
  </w:style>
  <w:style w:type="character" w:styleId="Emphasis">
    <w:name w:val="Emphasis"/>
    <w:basedOn w:val="DefaultParagraphFont"/>
    <w:uiPriority w:val="20"/>
    <w:qFormat/>
    <w:rsid w:val="00736BFE"/>
    <w:rPr>
      <w:i/>
      <w:iCs/>
    </w:rPr>
  </w:style>
  <w:style w:type="paragraph" w:customStyle="1" w:styleId="top">
    <w:name w:val="top"/>
    <w:basedOn w:val="Header"/>
    <w:qFormat/>
    <w:rsid w:val="00220FC1"/>
    <w:pPr>
      <w:jc w:val="left"/>
    </w:pPr>
    <w:rPr>
      <w:b/>
      <w:color w:val="31849B"/>
      <w:sz w:val="20"/>
      <w:szCs w:val="20"/>
    </w:rPr>
  </w:style>
  <w:style w:type="table" w:styleId="TableGrid">
    <w:name w:val="Table Grid"/>
    <w:basedOn w:val="TableNormal"/>
    <w:uiPriority w:val="59"/>
    <w:rsid w:val="00A526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uiPriority w:val="39"/>
    <w:unhideWhenUsed/>
    <w:rsid w:val="008140F0"/>
    <w:pPr>
      <w:spacing w:after="100"/>
      <w:ind w:left="220"/>
    </w:pPr>
  </w:style>
  <w:style w:type="paragraph" w:styleId="TOC1">
    <w:name w:val="toc 1"/>
    <w:basedOn w:val="Normal"/>
    <w:next w:val="Normal"/>
    <w:uiPriority w:val="39"/>
    <w:unhideWhenUsed/>
    <w:rsid w:val="008140F0"/>
    <w:pPr>
      <w:spacing w:after="100"/>
    </w:pPr>
  </w:style>
  <w:style w:type="character" w:customStyle="1" w:styleId="name">
    <w:name w:val="name"/>
    <w:basedOn w:val="DefaultParagraphFont"/>
    <w:rsid w:val="00F875C9"/>
  </w:style>
  <w:style w:type="character" w:customStyle="1" w:styleId="country">
    <w:name w:val="country"/>
    <w:basedOn w:val="DefaultParagraphFont"/>
    <w:rsid w:val="00F875C9"/>
  </w:style>
  <w:style w:type="character" w:customStyle="1" w:styleId="st">
    <w:name w:val="st"/>
    <w:basedOn w:val="DefaultParagraphFont"/>
    <w:rsid w:val="005E3DFC"/>
  </w:style>
  <w:style w:type="character" w:styleId="IntenseEmphasis">
    <w:name w:val="Intense Emphasis"/>
    <w:basedOn w:val="DefaultParagraphFont"/>
    <w:uiPriority w:val="21"/>
    <w:qFormat/>
    <w:rsid w:val="00B73EAE"/>
    <w:rPr>
      <w:b/>
      <w:bCs/>
      <w:i/>
      <w:iCs/>
      <w:color w:val="4F81BD" w:themeColor="accent1"/>
    </w:rPr>
  </w:style>
  <w:style w:type="paragraph" w:styleId="Quote">
    <w:name w:val="Quote"/>
    <w:basedOn w:val="Normal"/>
    <w:next w:val="Normal"/>
    <w:link w:val="QuoteChar"/>
    <w:uiPriority w:val="29"/>
    <w:qFormat/>
    <w:rsid w:val="00B73EAE"/>
    <w:rPr>
      <w:i/>
      <w:iCs/>
      <w:color w:val="000000" w:themeColor="text1"/>
    </w:rPr>
  </w:style>
  <w:style w:type="character" w:customStyle="1" w:styleId="QuoteChar">
    <w:name w:val="Quote Char"/>
    <w:basedOn w:val="DefaultParagraphFont"/>
    <w:link w:val="Quote"/>
    <w:uiPriority w:val="29"/>
    <w:rsid w:val="00B73EAE"/>
    <w:rPr>
      <w:rFonts w:ascii="Cambria" w:eastAsia="Times New Roman" w:hAnsi="Cambria"/>
      <w:i/>
      <w:iCs/>
      <w:color w:val="000000" w:themeColor="text1"/>
      <w:sz w:val="22"/>
      <w:szCs w:val="22"/>
    </w:rPr>
  </w:style>
  <w:style w:type="character" w:customStyle="1" w:styleId="response-text2">
    <w:name w:val="response-text2"/>
    <w:basedOn w:val="DefaultParagraphFont"/>
    <w:rsid w:val="00181E0E"/>
  </w:style>
  <w:style w:type="character" w:customStyle="1" w:styleId="hps">
    <w:name w:val="hps"/>
    <w:basedOn w:val="DefaultParagraphFont"/>
    <w:rsid w:val="001F6273"/>
  </w:style>
  <w:style w:type="paragraph" w:customStyle="1" w:styleId="xmsonormal">
    <w:name w:val="x_msonormal"/>
    <w:basedOn w:val="Normal"/>
    <w:rsid w:val="001E6A5A"/>
    <w:pPr>
      <w:spacing w:before="100" w:beforeAutospacing="1" w:after="100" w:afterAutospacing="1"/>
    </w:pPr>
    <w:rPr>
      <w:rFonts w:ascii="Times New Roman" w:hAnsi="Times New Roman"/>
      <w:szCs w:val="24"/>
      <w:lang w:val="it-IT" w:eastAsia="it-IT"/>
    </w:rPr>
  </w:style>
  <w:style w:type="paragraph" w:customStyle="1" w:styleId="xmsolistparagraph">
    <w:name w:val="x_msolistparagraph"/>
    <w:basedOn w:val="Normal"/>
    <w:rsid w:val="001E6A5A"/>
    <w:pPr>
      <w:spacing w:before="100" w:beforeAutospacing="1" w:after="100" w:afterAutospacing="1"/>
    </w:pPr>
    <w:rPr>
      <w:rFonts w:ascii="Times New Roman" w:hAnsi="Times New Roman"/>
      <w:szCs w:val="24"/>
      <w:lang w:val="it-IT" w:eastAsia="it-IT"/>
    </w:rPr>
  </w:style>
  <w:style w:type="paragraph" w:styleId="PlainText">
    <w:name w:val="Plain Text"/>
    <w:basedOn w:val="Normal"/>
    <w:link w:val="PlainTextChar"/>
    <w:uiPriority w:val="99"/>
    <w:unhideWhenUsed/>
    <w:rsid w:val="003759C6"/>
    <w:pPr>
      <w:spacing w:after="0"/>
    </w:pPr>
    <w:rPr>
      <w:rFonts w:ascii="Calibri" w:eastAsiaTheme="minorHAnsi" w:hAnsi="Calibri" w:cs="Consolas"/>
      <w:szCs w:val="21"/>
    </w:rPr>
  </w:style>
  <w:style w:type="character" w:customStyle="1" w:styleId="PlainTextChar">
    <w:name w:val="Plain Text Char"/>
    <w:basedOn w:val="DefaultParagraphFont"/>
    <w:link w:val="PlainText"/>
    <w:uiPriority w:val="99"/>
    <w:rsid w:val="003759C6"/>
    <w:rPr>
      <w:rFonts w:eastAsiaTheme="minorHAnsi" w:cs="Consolas"/>
      <w:sz w:val="22"/>
      <w:szCs w:val="21"/>
    </w:rPr>
  </w:style>
  <w:style w:type="paragraph" w:customStyle="1" w:styleId="facilitator">
    <w:name w:val="facilitator"/>
    <w:basedOn w:val="Normal"/>
    <w:qFormat/>
    <w:rsid w:val="0010568F"/>
    <w:pPr>
      <w:spacing w:before="240" w:line="276" w:lineRule="auto"/>
      <w:jc w:val="left"/>
    </w:pPr>
    <w:rPr>
      <w:i/>
    </w:rPr>
  </w:style>
  <w:style w:type="character" w:customStyle="1" w:styleId="Heading6Char">
    <w:name w:val="Heading 6 Char"/>
    <w:basedOn w:val="DefaultParagraphFont"/>
    <w:link w:val="Heading6"/>
    <w:uiPriority w:val="9"/>
    <w:rsid w:val="0043646E"/>
    <w:rPr>
      <w:rFonts w:ascii="Cambria" w:eastAsia="Times New Roman" w:hAnsi="Cambria"/>
      <w:b/>
      <w:bCs/>
      <w:noProof/>
      <w:sz w:val="28"/>
      <w:szCs w:val="28"/>
    </w:rPr>
  </w:style>
  <w:style w:type="paragraph" w:styleId="EndnoteText">
    <w:name w:val="endnote text"/>
    <w:basedOn w:val="Normal"/>
    <w:link w:val="EndnoteTextChar"/>
    <w:uiPriority w:val="99"/>
    <w:semiHidden/>
    <w:unhideWhenUsed/>
    <w:rsid w:val="007744AA"/>
    <w:pPr>
      <w:spacing w:after="0"/>
      <w:jc w:val="left"/>
    </w:pPr>
    <w:rPr>
      <w:rFonts w:asciiTheme="minorHAnsi" w:eastAsiaTheme="minorEastAsia" w:hAnsiTheme="minorHAnsi" w:cstheme="minorBidi"/>
      <w:szCs w:val="24"/>
      <w:lang w:val="en-GB" w:eastAsia="zh-CN"/>
    </w:rPr>
  </w:style>
  <w:style w:type="character" w:customStyle="1" w:styleId="EndnoteTextChar">
    <w:name w:val="Endnote Text Char"/>
    <w:basedOn w:val="DefaultParagraphFont"/>
    <w:link w:val="EndnoteText"/>
    <w:uiPriority w:val="99"/>
    <w:semiHidden/>
    <w:rsid w:val="007744AA"/>
    <w:rPr>
      <w:rFonts w:asciiTheme="minorHAnsi" w:eastAsiaTheme="minorEastAsia" w:hAnsiTheme="minorHAnsi" w:cstheme="minorBidi"/>
      <w:sz w:val="24"/>
      <w:szCs w:val="24"/>
      <w:lang w:val="en-GB" w:eastAsia="zh-CN"/>
    </w:rPr>
  </w:style>
  <w:style w:type="character" w:styleId="EndnoteReference">
    <w:name w:val="endnote reference"/>
    <w:basedOn w:val="DefaultParagraphFont"/>
    <w:uiPriority w:val="99"/>
    <w:semiHidden/>
    <w:unhideWhenUsed/>
    <w:rsid w:val="007744AA"/>
    <w:rPr>
      <w:vertAlign w:val="superscript"/>
    </w:rPr>
  </w:style>
  <w:style w:type="paragraph" w:customStyle="1" w:styleId="ColorfulList-Accent11">
    <w:name w:val="Colorful List - Accent 11"/>
    <w:basedOn w:val="Normal"/>
    <w:uiPriority w:val="34"/>
    <w:qFormat/>
    <w:rsid w:val="00E21809"/>
    <w:pPr>
      <w:spacing w:after="0"/>
      <w:ind w:left="720"/>
      <w:contextualSpacing/>
      <w:jc w:val="left"/>
    </w:pPr>
    <w:rPr>
      <w:rFonts w:ascii="Calibri" w:eastAsia="Calibri" w:hAnsi="Calibri"/>
      <w:sz w:val="22"/>
    </w:rPr>
  </w:style>
  <w:style w:type="paragraph" w:customStyle="1" w:styleId="NewPara">
    <w:name w:val="NewPara"/>
    <w:basedOn w:val="ListParagraph"/>
    <w:link w:val="NewParaChar"/>
    <w:qFormat/>
    <w:rsid w:val="00562B32"/>
    <w:pPr>
      <w:numPr>
        <w:numId w:val="2"/>
      </w:numPr>
      <w:spacing w:after="200" w:line="240" w:lineRule="auto"/>
      <w:jc w:val="left"/>
    </w:pPr>
    <w:rPr>
      <w:rFonts w:ascii="Times New Roman" w:eastAsiaTheme="minorHAnsi" w:hAnsi="Times New Roman" w:cs="Akhbar MT"/>
      <w:sz w:val="22"/>
      <w:szCs w:val="30"/>
      <w:lang w:val="en-GB"/>
    </w:rPr>
  </w:style>
  <w:style w:type="character" w:customStyle="1" w:styleId="NewParaChar">
    <w:name w:val="NewPara Char"/>
    <w:basedOn w:val="DefaultParagraphFont"/>
    <w:link w:val="NewPara"/>
    <w:rsid w:val="00562B32"/>
    <w:rPr>
      <w:rFonts w:ascii="Times New Roman" w:eastAsiaTheme="minorHAnsi" w:hAnsi="Times New Roman" w:cs="Akhbar MT"/>
      <w:sz w:val="22"/>
      <w:szCs w:val="30"/>
      <w:lang w:val="en-GB"/>
    </w:rPr>
  </w:style>
  <w:style w:type="character" w:customStyle="1" w:styleId="UnresolvedMention1">
    <w:name w:val="Unresolved Mention1"/>
    <w:basedOn w:val="DefaultParagraphFont"/>
    <w:uiPriority w:val="99"/>
    <w:semiHidden/>
    <w:unhideWhenUsed/>
    <w:rsid w:val="00E7714A"/>
    <w:rPr>
      <w:color w:val="605E5C"/>
      <w:shd w:val="clear" w:color="auto" w:fill="E1DFDD"/>
    </w:rPr>
  </w:style>
  <w:style w:type="paragraph" w:customStyle="1" w:styleId="Style1">
    <w:name w:val="Style1"/>
    <w:basedOn w:val="PlainText"/>
    <w:qFormat/>
    <w:rsid w:val="00292D33"/>
    <w:rPr>
      <w:rFonts w:ascii="Cambria" w:eastAsia="Times New Roman" w:hAnsi="Cambria" w:cs="Arial"/>
      <w:b/>
      <w:bCs/>
      <w:noProof/>
      <w:color w:val="E36C0A" w:themeColor="accent6" w:themeShade="BF"/>
      <w:sz w:val="36"/>
      <w:szCs w:val="36"/>
      <w:lang w:val="en-GB" w:eastAsia="zh-CN"/>
    </w:rPr>
  </w:style>
  <w:style w:type="paragraph" w:customStyle="1" w:styleId="Style2">
    <w:name w:val="Style2"/>
    <w:basedOn w:val="Normal"/>
    <w:qFormat/>
    <w:rsid w:val="00292D33"/>
    <w:pPr>
      <w:shd w:val="clear" w:color="auto" w:fill="FFFFFF"/>
      <w:spacing w:after="150"/>
    </w:pPr>
    <w:rPr>
      <w:rFonts w:cs="Arial"/>
      <w:sz w:val="22"/>
      <w:lang w:eastAsia="en-GB"/>
    </w:rPr>
  </w:style>
  <w:style w:type="character" w:customStyle="1" w:styleId="FootnoteTextChar1">
    <w:name w:val="Footnote Text Char1"/>
    <w:basedOn w:val="DefaultParagraphFont"/>
    <w:uiPriority w:val="99"/>
    <w:semiHidden/>
    <w:rsid w:val="00292D33"/>
    <w:rPr>
      <w:sz w:val="20"/>
      <w:szCs w:val="20"/>
    </w:rPr>
  </w:style>
  <w:style w:type="character" w:styleId="UnresolvedMention">
    <w:name w:val="Unresolved Mention"/>
    <w:basedOn w:val="DefaultParagraphFont"/>
    <w:uiPriority w:val="99"/>
    <w:semiHidden/>
    <w:unhideWhenUsed/>
    <w:rsid w:val="00BD0EE4"/>
    <w:rPr>
      <w:color w:val="605E5C"/>
      <w:shd w:val="clear" w:color="auto" w:fill="E1DFDD"/>
    </w:rPr>
  </w:style>
  <w:style w:type="character" w:customStyle="1" w:styleId="ListParagraphChar">
    <w:name w:val="List Paragraph Char"/>
    <w:aliases w:val="Bullets Char,Paragraphe de liste1 Char,List Paragraph11 Char,List Paragraph1 Char,Para Char,ADB paragraph numbering Char,references Char,List Paragraph (numbered (a)) Char,List_Paragraph Char,Multilevel para_II Char,standard Char"/>
    <w:link w:val="ListParagraph"/>
    <w:uiPriority w:val="34"/>
    <w:qFormat/>
    <w:rsid w:val="003A06C1"/>
    <w:rPr>
      <w:rFonts w:ascii="Cambria" w:eastAsia="Times New Roman" w:hAnsi="Cambria"/>
      <w:sz w:val="24"/>
      <w:szCs w:val="22"/>
    </w:rPr>
  </w:style>
  <w:style w:type="paragraph" w:styleId="EnvelopeAddress">
    <w:name w:val="envelope address"/>
    <w:basedOn w:val="Normal"/>
    <w:uiPriority w:val="99"/>
    <w:semiHidden/>
    <w:unhideWhenUsed/>
    <w:rsid w:val="00212359"/>
    <w:pPr>
      <w:framePr w:w="7938" w:h="1985" w:hRule="exact" w:hSpace="141" w:wrap="auto" w:hAnchor="page" w:xAlign="center" w:yAlign="bottom"/>
      <w:spacing w:after="0"/>
      <w:ind w:left="2835"/>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212359"/>
    <w:pPr>
      <w:spacing w:after="0"/>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212359"/>
    <w:pPr>
      <w:spacing w:after="0"/>
    </w:pPr>
    <w:rPr>
      <w:i/>
      <w:iCs/>
    </w:rPr>
  </w:style>
  <w:style w:type="character" w:customStyle="1" w:styleId="HTMLAddressChar">
    <w:name w:val="HTML Address Char"/>
    <w:basedOn w:val="DefaultParagraphFont"/>
    <w:link w:val="HTMLAddress"/>
    <w:uiPriority w:val="99"/>
    <w:semiHidden/>
    <w:rsid w:val="00212359"/>
    <w:rPr>
      <w:rFonts w:ascii="Cambria" w:eastAsia="Times New Roman" w:hAnsi="Cambria"/>
      <w:i/>
      <w:iCs/>
      <w:sz w:val="24"/>
      <w:szCs w:val="22"/>
    </w:rPr>
  </w:style>
  <w:style w:type="paragraph" w:styleId="Bibliography">
    <w:name w:val="Bibliography"/>
    <w:basedOn w:val="Normal"/>
    <w:next w:val="Normal"/>
    <w:uiPriority w:val="37"/>
    <w:semiHidden/>
    <w:unhideWhenUsed/>
    <w:rsid w:val="00212359"/>
  </w:style>
  <w:style w:type="paragraph" w:styleId="IntenseQuote">
    <w:name w:val="Intense Quote"/>
    <w:basedOn w:val="Normal"/>
    <w:next w:val="Normal"/>
    <w:link w:val="IntenseQuoteChar"/>
    <w:uiPriority w:val="30"/>
    <w:qFormat/>
    <w:rsid w:val="00212359"/>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212359"/>
    <w:rPr>
      <w:rFonts w:ascii="Cambria" w:eastAsia="Times New Roman" w:hAnsi="Cambria"/>
      <w:i/>
      <w:iCs/>
      <w:color w:val="4F81BD" w:themeColor="accent1"/>
      <w:sz w:val="24"/>
      <w:szCs w:val="22"/>
    </w:rPr>
  </w:style>
  <w:style w:type="paragraph" w:styleId="BodyText2">
    <w:name w:val="Body Text 2"/>
    <w:basedOn w:val="Normal"/>
    <w:link w:val="BodyText2Char"/>
    <w:uiPriority w:val="99"/>
    <w:semiHidden/>
    <w:unhideWhenUsed/>
    <w:rsid w:val="00212359"/>
    <w:pPr>
      <w:spacing w:line="480" w:lineRule="auto"/>
    </w:pPr>
  </w:style>
  <w:style w:type="character" w:customStyle="1" w:styleId="BodyText2Char">
    <w:name w:val="Body Text 2 Char"/>
    <w:basedOn w:val="DefaultParagraphFont"/>
    <w:link w:val="BodyText2"/>
    <w:uiPriority w:val="99"/>
    <w:semiHidden/>
    <w:rsid w:val="00212359"/>
    <w:rPr>
      <w:rFonts w:ascii="Cambria" w:eastAsia="Times New Roman" w:hAnsi="Cambria"/>
      <w:sz w:val="24"/>
      <w:szCs w:val="22"/>
    </w:rPr>
  </w:style>
  <w:style w:type="paragraph" w:styleId="BodyText3">
    <w:name w:val="Body Text 3"/>
    <w:basedOn w:val="Normal"/>
    <w:link w:val="BodyText3Char"/>
    <w:uiPriority w:val="99"/>
    <w:semiHidden/>
    <w:unhideWhenUsed/>
    <w:rsid w:val="00212359"/>
    <w:rPr>
      <w:sz w:val="16"/>
      <w:szCs w:val="16"/>
    </w:rPr>
  </w:style>
  <w:style w:type="character" w:customStyle="1" w:styleId="BodyText3Char">
    <w:name w:val="Body Text 3 Char"/>
    <w:basedOn w:val="DefaultParagraphFont"/>
    <w:link w:val="BodyText3"/>
    <w:uiPriority w:val="99"/>
    <w:semiHidden/>
    <w:rsid w:val="00212359"/>
    <w:rPr>
      <w:rFonts w:ascii="Cambria" w:eastAsia="Times New Roman" w:hAnsi="Cambria"/>
      <w:sz w:val="16"/>
      <w:szCs w:val="16"/>
    </w:rPr>
  </w:style>
  <w:style w:type="paragraph" w:styleId="Date">
    <w:name w:val="Date"/>
    <w:basedOn w:val="Normal"/>
    <w:next w:val="Normal"/>
    <w:link w:val="DateChar"/>
    <w:uiPriority w:val="99"/>
    <w:semiHidden/>
    <w:unhideWhenUsed/>
    <w:rsid w:val="00212359"/>
  </w:style>
  <w:style w:type="character" w:customStyle="1" w:styleId="DateChar">
    <w:name w:val="Date Char"/>
    <w:basedOn w:val="DefaultParagraphFont"/>
    <w:link w:val="Date"/>
    <w:uiPriority w:val="99"/>
    <w:semiHidden/>
    <w:rsid w:val="00212359"/>
    <w:rPr>
      <w:rFonts w:ascii="Cambria" w:eastAsia="Times New Roman" w:hAnsi="Cambria"/>
      <w:sz w:val="24"/>
      <w:szCs w:val="22"/>
    </w:rPr>
  </w:style>
  <w:style w:type="paragraph" w:styleId="MessageHeader">
    <w:name w:val="Message Header"/>
    <w:basedOn w:val="Normal"/>
    <w:link w:val="MessageHeaderChar"/>
    <w:uiPriority w:val="99"/>
    <w:semiHidden/>
    <w:unhideWhenUsed/>
    <w:rsid w:val="00212359"/>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212359"/>
    <w:rPr>
      <w:rFonts w:asciiTheme="majorHAnsi" w:eastAsiaTheme="majorEastAsia" w:hAnsiTheme="majorHAnsi" w:cstheme="majorBidi"/>
      <w:sz w:val="24"/>
      <w:szCs w:val="24"/>
      <w:shd w:val="pct20" w:color="auto" w:fill="auto"/>
    </w:rPr>
  </w:style>
  <w:style w:type="paragraph" w:styleId="TOCHeading">
    <w:name w:val="TOC Heading"/>
    <w:basedOn w:val="Heading1"/>
    <w:next w:val="Normal"/>
    <w:uiPriority w:val="39"/>
    <w:semiHidden/>
    <w:unhideWhenUsed/>
    <w:qFormat/>
    <w:rsid w:val="00212359"/>
    <w:pPr>
      <w:keepNext/>
      <w:keepLines/>
      <w:autoSpaceDE/>
      <w:autoSpaceDN/>
      <w:adjustRightInd/>
      <w:spacing w:before="240" w:after="0"/>
      <w:outlineLvl w:val="9"/>
    </w:pPr>
    <w:rPr>
      <w:rFonts w:asciiTheme="majorHAnsi" w:eastAsiaTheme="majorEastAsia" w:hAnsiTheme="majorHAnsi" w:cstheme="majorBidi"/>
      <w:b w:val="0"/>
      <w:bCs w:val="0"/>
      <w:color w:val="365F91" w:themeColor="accent1" w:themeShade="BF"/>
      <w:sz w:val="32"/>
      <w:szCs w:val="32"/>
    </w:rPr>
  </w:style>
  <w:style w:type="paragraph" w:styleId="DocumentMap">
    <w:name w:val="Document Map"/>
    <w:basedOn w:val="Normal"/>
    <w:link w:val="DocumentMapChar"/>
    <w:uiPriority w:val="99"/>
    <w:semiHidden/>
    <w:unhideWhenUsed/>
    <w:rsid w:val="00212359"/>
    <w:pPr>
      <w:spacing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212359"/>
    <w:rPr>
      <w:rFonts w:ascii="Segoe UI" w:eastAsia="Times New Roman" w:hAnsi="Segoe UI" w:cs="Segoe UI"/>
      <w:sz w:val="16"/>
      <w:szCs w:val="16"/>
    </w:rPr>
  </w:style>
  <w:style w:type="paragraph" w:styleId="Closing">
    <w:name w:val="Closing"/>
    <w:basedOn w:val="Normal"/>
    <w:link w:val="ClosingChar"/>
    <w:uiPriority w:val="99"/>
    <w:semiHidden/>
    <w:unhideWhenUsed/>
    <w:rsid w:val="00212359"/>
    <w:pPr>
      <w:spacing w:after="0"/>
      <w:ind w:left="4252"/>
    </w:pPr>
  </w:style>
  <w:style w:type="character" w:customStyle="1" w:styleId="ClosingChar">
    <w:name w:val="Closing Char"/>
    <w:basedOn w:val="DefaultParagraphFont"/>
    <w:link w:val="Closing"/>
    <w:uiPriority w:val="99"/>
    <w:semiHidden/>
    <w:rsid w:val="00212359"/>
    <w:rPr>
      <w:rFonts w:ascii="Cambria" w:eastAsia="Times New Roman" w:hAnsi="Cambria"/>
      <w:sz w:val="24"/>
      <w:szCs w:val="22"/>
    </w:rPr>
  </w:style>
  <w:style w:type="paragraph" w:styleId="Index1">
    <w:name w:val="index 1"/>
    <w:basedOn w:val="Normal"/>
    <w:next w:val="Normal"/>
    <w:uiPriority w:val="99"/>
    <w:semiHidden/>
    <w:unhideWhenUsed/>
    <w:rsid w:val="00212359"/>
    <w:pPr>
      <w:spacing w:after="0"/>
      <w:ind w:left="240" w:hanging="240"/>
    </w:pPr>
  </w:style>
  <w:style w:type="paragraph" w:styleId="Index2">
    <w:name w:val="index 2"/>
    <w:basedOn w:val="Normal"/>
    <w:next w:val="Normal"/>
    <w:uiPriority w:val="99"/>
    <w:semiHidden/>
    <w:unhideWhenUsed/>
    <w:rsid w:val="00212359"/>
    <w:pPr>
      <w:spacing w:after="0"/>
      <w:ind w:left="480" w:hanging="240"/>
    </w:pPr>
  </w:style>
  <w:style w:type="paragraph" w:styleId="Index3">
    <w:name w:val="index 3"/>
    <w:basedOn w:val="Normal"/>
    <w:next w:val="Normal"/>
    <w:uiPriority w:val="99"/>
    <w:semiHidden/>
    <w:unhideWhenUsed/>
    <w:rsid w:val="00212359"/>
    <w:pPr>
      <w:spacing w:after="0"/>
      <w:ind w:left="720" w:hanging="240"/>
    </w:pPr>
  </w:style>
  <w:style w:type="paragraph" w:styleId="Index4">
    <w:name w:val="index 4"/>
    <w:basedOn w:val="Normal"/>
    <w:next w:val="Normal"/>
    <w:uiPriority w:val="99"/>
    <w:semiHidden/>
    <w:unhideWhenUsed/>
    <w:rsid w:val="00212359"/>
    <w:pPr>
      <w:spacing w:after="0"/>
      <w:ind w:left="960" w:hanging="240"/>
    </w:pPr>
  </w:style>
  <w:style w:type="paragraph" w:styleId="Index5">
    <w:name w:val="index 5"/>
    <w:basedOn w:val="Normal"/>
    <w:next w:val="Normal"/>
    <w:uiPriority w:val="99"/>
    <w:semiHidden/>
    <w:unhideWhenUsed/>
    <w:rsid w:val="00212359"/>
    <w:pPr>
      <w:spacing w:after="0"/>
      <w:ind w:left="1200" w:hanging="240"/>
    </w:pPr>
  </w:style>
  <w:style w:type="paragraph" w:styleId="Index6">
    <w:name w:val="index 6"/>
    <w:basedOn w:val="Normal"/>
    <w:next w:val="Normal"/>
    <w:uiPriority w:val="99"/>
    <w:semiHidden/>
    <w:unhideWhenUsed/>
    <w:rsid w:val="00212359"/>
    <w:pPr>
      <w:spacing w:after="0"/>
      <w:ind w:left="1440" w:hanging="240"/>
    </w:pPr>
  </w:style>
  <w:style w:type="paragraph" w:styleId="Index7">
    <w:name w:val="index 7"/>
    <w:basedOn w:val="Normal"/>
    <w:next w:val="Normal"/>
    <w:uiPriority w:val="99"/>
    <w:semiHidden/>
    <w:unhideWhenUsed/>
    <w:rsid w:val="00212359"/>
    <w:pPr>
      <w:spacing w:after="0"/>
      <w:ind w:left="1680" w:hanging="240"/>
    </w:pPr>
  </w:style>
  <w:style w:type="paragraph" w:styleId="Index8">
    <w:name w:val="index 8"/>
    <w:basedOn w:val="Normal"/>
    <w:next w:val="Normal"/>
    <w:uiPriority w:val="99"/>
    <w:semiHidden/>
    <w:unhideWhenUsed/>
    <w:rsid w:val="00212359"/>
    <w:pPr>
      <w:spacing w:after="0"/>
      <w:ind w:left="1920" w:hanging="240"/>
    </w:pPr>
  </w:style>
  <w:style w:type="paragraph" w:styleId="Index9">
    <w:name w:val="index 9"/>
    <w:basedOn w:val="Normal"/>
    <w:next w:val="Normal"/>
    <w:uiPriority w:val="99"/>
    <w:semiHidden/>
    <w:unhideWhenUsed/>
    <w:rsid w:val="00212359"/>
    <w:pPr>
      <w:spacing w:after="0"/>
      <w:ind w:left="2160" w:hanging="240"/>
    </w:pPr>
  </w:style>
  <w:style w:type="paragraph" w:styleId="Caption">
    <w:name w:val="caption"/>
    <w:basedOn w:val="Normal"/>
    <w:next w:val="Normal"/>
    <w:uiPriority w:val="35"/>
    <w:semiHidden/>
    <w:unhideWhenUsed/>
    <w:qFormat/>
    <w:rsid w:val="00212359"/>
    <w:pPr>
      <w:spacing w:after="200"/>
    </w:pPr>
    <w:rPr>
      <w:i/>
      <w:iCs/>
      <w:color w:val="1F497D" w:themeColor="text2"/>
      <w:sz w:val="18"/>
      <w:szCs w:val="18"/>
    </w:rPr>
  </w:style>
  <w:style w:type="paragraph" w:styleId="List">
    <w:name w:val="List"/>
    <w:basedOn w:val="Normal"/>
    <w:uiPriority w:val="99"/>
    <w:semiHidden/>
    <w:unhideWhenUsed/>
    <w:rsid w:val="00212359"/>
    <w:pPr>
      <w:ind w:left="283" w:hanging="283"/>
      <w:contextualSpacing/>
    </w:pPr>
  </w:style>
  <w:style w:type="paragraph" w:styleId="List2">
    <w:name w:val="List 2"/>
    <w:basedOn w:val="Normal"/>
    <w:uiPriority w:val="99"/>
    <w:semiHidden/>
    <w:unhideWhenUsed/>
    <w:rsid w:val="00212359"/>
    <w:pPr>
      <w:ind w:left="566" w:hanging="283"/>
      <w:contextualSpacing/>
    </w:pPr>
  </w:style>
  <w:style w:type="paragraph" w:styleId="List3">
    <w:name w:val="List 3"/>
    <w:basedOn w:val="Normal"/>
    <w:uiPriority w:val="99"/>
    <w:semiHidden/>
    <w:unhideWhenUsed/>
    <w:rsid w:val="00212359"/>
    <w:pPr>
      <w:ind w:left="849" w:hanging="283"/>
      <w:contextualSpacing/>
    </w:pPr>
  </w:style>
  <w:style w:type="paragraph" w:styleId="List4">
    <w:name w:val="List 4"/>
    <w:basedOn w:val="Normal"/>
    <w:uiPriority w:val="99"/>
    <w:semiHidden/>
    <w:unhideWhenUsed/>
    <w:rsid w:val="00212359"/>
    <w:pPr>
      <w:ind w:left="1132" w:hanging="283"/>
      <w:contextualSpacing/>
    </w:pPr>
  </w:style>
  <w:style w:type="paragraph" w:styleId="List5">
    <w:name w:val="List 5"/>
    <w:basedOn w:val="Normal"/>
    <w:uiPriority w:val="99"/>
    <w:semiHidden/>
    <w:unhideWhenUsed/>
    <w:rsid w:val="00212359"/>
    <w:pPr>
      <w:ind w:left="1415" w:hanging="283"/>
      <w:contextualSpacing/>
    </w:pPr>
  </w:style>
  <w:style w:type="paragraph" w:styleId="ListNumber">
    <w:name w:val="List Number"/>
    <w:basedOn w:val="Normal"/>
    <w:uiPriority w:val="99"/>
    <w:semiHidden/>
    <w:unhideWhenUsed/>
    <w:rsid w:val="00212359"/>
    <w:pPr>
      <w:numPr>
        <w:numId w:val="4"/>
      </w:numPr>
      <w:contextualSpacing/>
    </w:pPr>
  </w:style>
  <w:style w:type="paragraph" w:styleId="ListNumber2">
    <w:name w:val="List Number 2"/>
    <w:basedOn w:val="Normal"/>
    <w:uiPriority w:val="99"/>
    <w:semiHidden/>
    <w:unhideWhenUsed/>
    <w:rsid w:val="00212359"/>
    <w:pPr>
      <w:numPr>
        <w:numId w:val="5"/>
      </w:numPr>
      <w:contextualSpacing/>
    </w:pPr>
  </w:style>
  <w:style w:type="paragraph" w:styleId="ListNumber3">
    <w:name w:val="List Number 3"/>
    <w:basedOn w:val="Normal"/>
    <w:uiPriority w:val="99"/>
    <w:semiHidden/>
    <w:unhideWhenUsed/>
    <w:rsid w:val="00212359"/>
    <w:pPr>
      <w:numPr>
        <w:numId w:val="6"/>
      </w:numPr>
      <w:contextualSpacing/>
    </w:pPr>
  </w:style>
  <w:style w:type="paragraph" w:styleId="ListNumber4">
    <w:name w:val="List Number 4"/>
    <w:basedOn w:val="Normal"/>
    <w:uiPriority w:val="99"/>
    <w:semiHidden/>
    <w:unhideWhenUsed/>
    <w:rsid w:val="00212359"/>
    <w:pPr>
      <w:numPr>
        <w:numId w:val="7"/>
      </w:numPr>
      <w:contextualSpacing/>
    </w:pPr>
  </w:style>
  <w:style w:type="paragraph" w:styleId="ListNumber5">
    <w:name w:val="List Number 5"/>
    <w:basedOn w:val="Normal"/>
    <w:uiPriority w:val="99"/>
    <w:semiHidden/>
    <w:unhideWhenUsed/>
    <w:rsid w:val="00212359"/>
    <w:pPr>
      <w:numPr>
        <w:numId w:val="8"/>
      </w:numPr>
      <w:contextualSpacing/>
    </w:pPr>
  </w:style>
  <w:style w:type="paragraph" w:styleId="ListBullet">
    <w:name w:val="List Bullet"/>
    <w:basedOn w:val="Normal"/>
    <w:uiPriority w:val="99"/>
    <w:semiHidden/>
    <w:unhideWhenUsed/>
    <w:rsid w:val="00212359"/>
    <w:pPr>
      <w:numPr>
        <w:numId w:val="9"/>
      </w:numPr>
      <w:contextualSpacing/>
    </w:pPr>
  </w:style>
  <w:style w:type="paragraph" w:styleId="ListBullet2">
    <w:name w:val="List Bullet 2"/>
    <w:basedOn w:val="Normal"/>
    <w:uiPriority w:val="99"/>
    <w:semiHidden/>
    <w:unhideWhenUsed/>
    <w:rsid w:val="00212359"/>
    <w:pPr>
      <w:numPr>
        <w:numId w:val="10"/>
      </w:numPr>
      <w:contextualSpacing/>
    </w:pPr>
  </w:style>
  <w:style w:type="paragraph" w:styleId="ListBullet3">
    <w:name w:val="List Bullet 3"/>
    <w:basedOn w:val="Normal"/>
    <w:uiPriority w:val="99"/>
    <w:semiHidden/>
    <w:unhideWhenUsed/>
    <w:rsid w:val="00212359"/>
    <w:pPr>
      <w:numPr>
        <w:numId w:val="11"/>
      </w:numPr>
      <w:contextualSpacing/>
    </w:pPr>
  </w:style>
  <w:style w:type="paragraph" w:styleId="ListBullet4">
    <w:name w:val="List Bullet 4"/>
    <w:basedOn w:val="Normal"/>
    <w:uiPriority w:val="99"/>
    <w:semiHidden/>
    <w:unhideWhenUsed/>
    <w:rsid w:val="00212359"/>
    <w:pPr>
      <w:numPr>
        <w:numId w:val="12"/>
      </w:numPr>
      <w:contextualSpacing/>
    </w:pPr>
  </w:style>
  <w:style w:type="paragraph" w:styleId="ListBullet5">
    <w:name w:val="List Bullet 5"/>
    <w:basedOn w:val="Normal"/>
    <w:uiPriority w:val="99"/>
    <w:semiHidden/>
    <w:unhideWhenUsed/>
    <w:rsid w:val="00212359"/>
    <w:pPr>
      <w:numPr>
        <w:numId w:val="13"/>
      </w:numPr>
      <w:contextualSpacing/>
    </w:pPr>
  </w:style>
  <w:style w:type="paragraph" w:styleId="ListContinue">
    <w:name w:val="List Continue"/>
    <w:basedOn w:val="Normal"/>
    <w:uiPriority w:val="99"/>
    <w:semiHidden/>
    <w:unhideWhenUsed/>
    <w:rsid w:val="00212359"/>
    <w:pPr>
      <w:ind w:left="283"/>
      <w:contextualSpacing/>
    </w:pPr>
  </w:style>
  <w:style w:type="paragraph" w:styleId="ListContinue2">
    <w:name w:val="List Continue 2"/>
    <w:basedOn w:val="Normal"/>
    <w:uiPriority w:val="99"/>
    <w:semiHidden/>
    <w:unhideWhenUsed/>
    <w:rsid w:val="00212359"/>
    <w:pPr>
      <w:ind w:left="566"/>
      <w:contextualSpacing/>
    </w:pPr>
  </w:style>
  <w:style w:type="paragraph" w:styleId="ListContinue3">
    <w:name w:val="List Continue 3"/>
    <w:basedOn w:val="Normal"/>
    <w:uiPriority w:val="99"/>
    <w:semiHidden/>
    <w:unhideWhenUsed/>
    <w:rsid w:val="00212359"/>
    <w:pPr>
      <w:ind w:left="849"/>
      <w:contextualSpacing/>
    </w:pPr>
  </w:style>
  <w:style w:type="paragraph" w:styleId="ListContinue4">
    <w:name w:val="List Continue 4"/>
    <w:basedOn w:val="Normal"/>
    <w:uiPriority w:val="99"/>
    <w:semiHidden/>
    <w:unhideWhenUsed/>
    <w:rsid w:val="00212359"/>
    <w:pPr>
      <w:ind w:left="1132"/>
      <w:contextualSpacing/>
    </w:pPr>
  </w:style>
  <w:style w:type="paragraph" w:styleId="ListContinue5">
    <w:name w:val="List Continue 5"/>
    <w:basedOn w:val="Normal"/>
    <w:uiPriority w:val="99"/>
    <w:semiHidden/>
    <w:unhideWhenUsed/>
    <w:rsid w:val="00212359"/>
    <w:pPr>
      <w:ind w:left="1415"/>
      <w:contextualSpacing/>
    </w:pPr>
  </w:style>
  <w:style w:type="paragraph" w:styleId="BlockText">
    <w:name w:val="Block Text"/>
    <w:basedOn w:val="Normal"/>
    <w:uiPriority w:val="99"/>
    <w:semiHidden/>
    <w:unhideWhenUsed/>
    <w:rsid w:val="00212359"/>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HTMLPreformatted">
    <w:name w:val="HTML Preformatted"/>
    <w:basedOn w:val="Normal"/>
    <w:link w:val="HTMLPreformattedChar"/>
    <w:uiPriority w:val="99"/>
    <w:semiHidden/>
    <w:unhideWhenUsed/>
    <w:rsid w:val="00212359"/>
    <w:pPr>
      <w:spacing w:after="0"/>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212359"/>
    <w:rPr>
      <w:rFonts w:ascii="Consolas" w:eastAsia="Times New Roman" w:hAnsi="Consolas"/>
    </w:rPr>
  </w:style>
  <w:style w:type="paragraph" w:styleId="BodyTextFirstIndent">
    <w:name w:val="Body Text First Indent"/>
    <w:basedOn w:val="BodyText"/>
    <w:link w:val="BodyTextFirstIndentChar"/>
    <w:uiPriority w:val="99"/>
    <w:semiHidden/>
    <w:unhideWhenUsed/>
    <w:rsid w:val="00212359"/>
    <w:pPr>
      <w:spacing w:before="0" w:after="120" w:line="240" w:lineRule="auto"/>
      <w:ind w:firstLine="360"/>
    </w:pPr>
    <w:rPr>
      <w:rFonts w:ascii="Cambria" w:eastAsia="Times New Roman" w:hAnsi="Cambria"/>
      <w:szCs w:val="22"/>
      <w:lang w:val="en-US"/>
    </w:rPr>
  </w:style>
  <w:style w:type="character" w:customStyle="1" w:styleId="BodyTextFirstIndentChar">
    <w:name w:val="Body Text First Indent Char"/>
    <w:basedOn w:val="BodyTextChar"/>
    <w:link w:val="BodyTextFirstIndent"/>
    <w:uiPriority w:val="99"/>
    <w:semiHidden/>
    <w:rsid w:val="00212359"/>
    <w:rPr>
      <w:rFonts w:ascii="Cambria" w:eastAsia="Times New Roman" w:hAnsi="Cambria" w:cs="Times New Roman"/>
      <w:sz w:val="24"/>
      <w:szCs w:val="22"/>
      <w:lang w:val="en-GB"/>
    </w:rPr>
  </w:style>
  <w:style w:type="paragraph" w:styleId="BodyTextIndent">
    <w:name w:val="Body Text Indent"/>
    <w:basedOn w:val="Normal"/>
    <w:link w:val="BodyTextIndentChar"/>
    <w:uiPriority w:val="99"/>
    <w:semiHidden/>
    <w:unhideWhenUsed/>
    <w:rsid w:val="00212359"/>
    <w:pPr>
      <w:ind w:left="283"/>
    </w:pPr>
  </w:style>
  <w:style w:type="character" w:customStyle="1" w:styleId="BodyTextIndentChar">
    <w:name w:val="Body Text Indent Char"/>
    <w:basedOn w:val="DefaultParagraphFont"/>
    <w:link w:val="BodyTextIndent"/>
    <w:uiPriority w:val="99"/>
    <w:semiHidden/>
    <w:rsid w:val="00212359"/>
    <w:rPr>
      <w:rFonts w:ascii="Cambria" w:eastAsia="Times New Roman" w:hAnsi="Cambria"/>
      <w:sz w:val="24"/>
      <w:szCs w:val="22"/>
    </w:rPr>
  </w:style>
  <w:style w:type="paragraph" w:styleId="BodyTextIndent2">
    <w:name w:val="Body Text Indent 2"/>
    <w:basedOn w:val="Normal"/>
    <w:link w:val="BodyTextIndent2Char"/>
    <w:uiPriority w:val="99"/>
    <w:semiHidden/>
    <w:unhideWhenUsed/>
    <w:rsid w:val="00212359"/>
    <w:pPr>
      <w:spacing w:line="480" w:lineRule="auto"/>
      <w:ind w:left="283"/>
    </w:pPr>
  </w:style>
  <w:style w:type="character" w:customStyle="1" w:styleId="BodyTextIndent2Char">
    <w:name w:val="Body Text Indent 2 Char"/>
    <w:basedOn w:val="DefaultParagraphFont"/>
    <w:link w:val="BodyTextIndent2"/>
    <w:uiPriority w:val="99"/>
    <w:semiHidden/>
    <w:rsid w:val="00212359"/>
    <w:rPr>
      <w:rFonts w:ascii="Cambria" w:eastAsia="Times New Roman" w:hAnsi="Cambria"/>
      <w:sz w:val="24"/>
      <w:szCs w:val="22"/>
    </w:rPr>
  </w:style>
  <w:style w:type="paragraph" w:styleId="BodyTextIndent3">
    <w:name w:val="Body Text Indent 3"/>
    <w:basedOn w:val="Normal"/>
    <w:link w:val="BodyTextIndent3Char"/>
    <w:uiPriority w:val="99"/>
    <w:semiHidden/>
    <w:unhideWhenUsed/>
    <w:rsid w:val="00212359"/>
    <w:pPr>
      <w:ind w:left="283"/>
    </w:pPr>
    <w:rPr>
      <w:sz w:val="16"/>
      <w:szCs w:val="16"/>
    </w:rPr>
  </w:style>
  <w:style w:type="character" w:customStyle="1" w:styleId="BodyTextIndent3Char">
    <w:name w:val="Body Text Indent 3 Char"/>
    <w:basedOn w:val="DefaultParagraphFont"/>
    <w:link w:val="BodyTextIndent3"/>
    <w:uiPriority w:val="99"/>
    <w:semiHidden/>
    <w:rsid w:val="00212359"/>
    <w:rPr>
      <w:rFonts w:ascii="Cambria" w:eastAsia="Times New Roman" w:hAnsi="Cambria"/>
      <w:sz w:val="16"/>
      <w:szCs w:val="16"/>
    </w:rPr>
  </w:style>
  <w:style w:type="paragraph" w:styleId="BodyTextFirstIndent2">
    <w:name w:val="Body Text First Indent 2"/>
    <w:basedOn w:val="BodyTextIndent"/>
    <w:link w:val="BodyTextFirstIndent2Char"/>
    <w:uiPriority w:val="99"/>
    <w:semiHidden/>
    <w:unhideWhenUsed/>
    <w:rsid w:val="00212359"/>
    <w:pPr>
      <w:ind w:left="360" w:firstLine="360"/>
    </w:pPr>
  </w:style>
  <w:style w:type="character" w:customStyle="1" w:styleId="BodyTextFirstIndent2Char">
    <w:name w:val="Body Text First Indent 2 Char"/>
    <w:basedOn w:val="BodyTextIndentChar"/>
    <w:link w:val="BodyTextFirstIndent2"/>
    <w:uiPriority w:val="99"/>
    <w:semiHidden/>
    <w:rsid w:val="00212359"/>
    <w:rPr>
      <w:rFonts w:ascii="Cambria" w:eastAsia="Times New Roman" w:hAnsi="Cambria"/>
      <w:sz w:val="24"/>
      <w:szCs w:val="22"/>
    </w:rPr>
  </w:style>
  <w:style w:type="paragraph" w:styleId="NormalIndent">
    <w:name w:val="Normal Indent"/>
    <w:basedOn w:val="Normal"/>
    <w:uiPriority w:val="99"/>
    <w:semiHidden/>
    <w:unhideWhenUsed/>
    <w:rsid w:val="00212359"/>
    <w:pPr>
      <w:ind w:left="708"/>
    </w:pPr>
  </w:style>
  <w:style w:type="paragraph" w:styleId="Salutation">
    <w:name w:val="Salutation"/>
    <w:basedOn w:val="Normal"/>
    <w:next w:val="Normal"/>
    <w:link w:val="SalutationChar"/>
    <w:uiPriority w:val="99"/>
    <w:semiHidden/>
    <w:unhideWhenUsed/>
    <w:rsid w:val="00212359"/>
  </w:style>
  <w:style w:type="character" w:customStyle="1" w:styleId="SalutationChar">
    <w:name w:val="Salutation Char"/>
    <w:basedOn w:val="DefaultParagraphFont"/>
    <w:link w:val="Salutation"/>
    <w:uiPriority w:val="99"/>
    <w:semiHidden/>
    <w:rsid w:val="00212359"/>
    <w:rPr>
      <w:rFonts w:ascii="Cambria" w:eastAsia="Times New Roman" w:hAnsi="Cambria"/>
      <w:sz w:val="24"/>
      <w:szCs w:val="22"/>
    </w:rPr>
  </w:style>
  <w:style w:type="paragraph" w:styleId="Signature">
    <w:name w:val="Signature"/>
    <w:basedOn w:val="Normal"/>
    <w:link w:val="SignatureChar"/>
    <w:uiPriority w:val="99"/>
    <w:semiHidden/>
    <w:unhideWhenUsed/>
    <w:rsid w:val="00212359"/>
    <w:pPr>
      <w:spacing w:after="0"/>
      <w:ind w:left="4252"/>
    </w:pPr>
  </w:style>
  <w:style w:type="character" w:customStyle="1" w:styleId="SignatureChar">
    <w:name w:val="Signature Char"/>
    <w:basedOn w:val="DefaultParagraphFont"/>
    <w:link w:val="Signature"/>
    <w:uiPriority w:val="99"/>
    <w:semiHidden/>
    <w:rsid w:val="00212359"/>
    <w:rPr>
      <w:rFonts w:ascii="Cambria" w:eastAsia="Times New Roman" w:hAnsi="Cambria"/>
      <w:sz w:val="24"/>
      <w:szCs w:val="22"/>
    </w:rPr>
  </w:style>
  <w:style w:type="paragraph" w:styleId="E-mailSignature">
    <w:name w:val="E-mail Signature"/>
    <w:basedOn w:val="Normal"/>
    <w:link w:val="E-mailSignatureChar"/>
    <w:uiPriority w:val="99"/>
    <w:semiHidden/>
    <w:unhideWhenUsed/>
    <w:rsid w:val="00212359"/>
    <w:pPr>
      <w:spacing w:after="0"/>
    </w:pPr>
  </w:style>
  <w:style w:type="character" w:customStyle="1" w:styleId="E-mailSignatureChar">
    <w:name w:val="E-mail Signature Char"/>
    <w:basedOn w:val="DefaultParagraphFont"/>
    <w:link w:val="E-mailSignature"/>
    <w:uiPriority w:val="99"/>
    <w:semiHidden/>
    <w:rsid w:val="00212359"/>
    <w:rPr>
      <w:rFonts w:ascii="Cambria" w:eastAsia="Times New Roman" w:hAnsi="Cambria"/>
      <w:sz w:val="24"/>
      <w:szCs w:val="22"/>
    </w:rPr>
  </w:style>
  <w:style w:type="paragraph" w:styleId="Subtitle">
    <w:name w:val="Subtitle"/>
    <w:basedOn w:val="Normal"/>
    <w:next w:val="Normal"/>
    <w:link w:val="SubtitleChar"/>
    <w:uiPriority w:val="11"/>
    <w:qFormat/>
    <w:rsid w:val="00212359"/>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212359"/>
    <w:rPr>
      <w:rFonts w:asciiTheme="minorHAnsi" w:eastAsiaTheme="minorEastAsia" w:hAnsiTheme="minorHAnsi" w:cstheme="minorBidi"/>
      <w:color w:val="5A5A5A" w:themeColor="text1" w:themeTint="A5"/>
      <w:spacing w:val="15"/>
      <w:sz w:val="22"/>
      <w:szCs w:val="22"/>
    </w:rPr>
  </w:style>
  <w:style w:type="paragraph" w:styleId="TableofFigures">
    <w:name w:val="table of figures"/>
    <w:basedOn w:val="Normal"/>
    <w:next w:val="Normal"/>
    <w:uiPriority w:val="99"/>
    <w:semiHidden/>
    <w:unhideWhenUsed/>
    <w:rsid w:val="00212359"/>
    <w:pPr>
      <w:spacing w:after="0"/>
    </w:pPr>
  </w:style>
  <w:style w:type="paragraph" w:styleId="TableofAuthorities">
    <w:name w:val="table of authorities"/>
    <w:basedOn w:val="Normal"/>
    <w:next w:val="Normal"/>
    <w:uiPriority w:val="99"/>
    <w:semiHidden/>
    <w:unhideWhenUsed/>
    <w:rsid w:val="00212359"/>
    <w:pPr>
      <w:spacing w:after="0"/>
      <w:ind w:left="240" w:hanging="240"/>
    </w:pPr>
  </w:style>
  <w:style w:type="paragraph" w:styleId="MacroText">
    <w:name w:val="macro"/>
    <w:link w:val="MacroTextChar"/>
    <w:uiPriority w:val="99"/>
    <w:semiHidden/>
    <w:unhideWhenUsed/>
    <w:rsid w:val="00212359"/>
    <w:pPr>
      <w:tabs>
        <w:tab w:val="left" w:pos="480"/>
        <w:tab w:val="left" w:pos="960"/>
        <w:tab w:val="left" w:pos="1440"/>
        <w:tab w:val="left" w:pos="1920"/>
        <w:tab w:val="left" w:pos="2400"/>
        <w:tab w:val="left" w:pos="2880"/>
        <w:tab w:val="left" w:pos="3360"/>
        <w:tab w:val="left" w:pos="3840"/>
        <w:tab w:val="left" w:pos="4320"/>
      </w:tabs>
      <w:jc w:val="both"/>
    </w:pPr>
    <w:rPr>
      <w:rFonts w:ascii="Consolas" w:eastAsia="Times New Roman" w:hAnsi="Consolas"/>
    </w:rPr>
  </w:style>
  <w:style w:type="character" w:customStyle="1" w:styleId="MacroTextChar">
    <w:name w:val="Macro Text Char"/>
    <w:basedOn w:val="DefaultParagraphFont"/>
    <w:link w:val="MacroText"/>
    <w:uiPriority w:val="99"/>
    <w:semiHidden/>
    <w:rsid w:val="00212359"/>
    <w:rPr>
      <w:rFonts w:ascii="Consolas" w:eastAsia="Times New Roman" w:hAnsi="Consolas"/>
    </w:rPr>
  </w:style>
  <w:style w:type="paragraph" w:styleId="Title">
    <w:name w:val="Title"/>
    <w:basedOn w:val="Normal"/>
    <w:next w:val="Normal"/>
    <w:link w:val="TitleChar"/>
    <w:uiPriority w:val="10"/>
    <w:qFormat/>
    <w:rsid w:val="00212359"/>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12359"/>
    <w:rPr>
      <w:rFonts w:asciiTheme="majorHAnsi" w:eastAsiaTheme="majorEastAsia" w:hAnsiTheme="majorHAnsi" w:cstheme="majorBidi"/>
      <w:spacing w:val="-10"/>
      <w:kern w:val="28"/>
      <w:sz w:val="56"/>
      <w:szCs w:val="56"/>
    </w:rPr>
  </w:style>
  <w:style w:type="character" w:customStyle="1" w:styleId="Heading7Char">
    <w:name w:val="Heading 7 Char"/>
    <w:basedOn w:val="DefaultParagraphFont"/>
    <w:link w:val="Heading7"/>
    <w:uiPriority w:val="9"/>
    <w:semiHidden/>
    <w:rsid w:val="00212359"/>
    <w:rPr>
      <w:rFonts w:asciiTheme="majorHAnsi" w:eastAsiaTheme="majorEastAsia" w:hAnsiTheme="majorHAnsi" w:cstheme="majorBidi"/>
      <w:i/>
      <w:iCs/>
      <w:color w:val="243F60" w:themeColor="accent1" w:themeShade="7F"/>
      <w:sz w:val="24"/>
      <w:szCs w:val="22"/>
    </w:rPr>
  </w:style>
  <w:style w:type="character" w:customStyle="1" w:styleId="Heading8Char">
    <w:name w:val="Heading 8 Char"/>
    <w:basedOn w:val="DefaultParagraphFont"/>
    <w:link w:val="Heading8"/>
    <w:uiPriority w:val="9"/>
    <w:semiHidden/>
    <w:rsid w:val="0021235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12359"/>
    <w:rPr>
      <w:rFonts w:asciiTheme="majorHAnsi" w:eastAsiaTheme="majorEastAsia" w:hAnsiTheme="majorHAnsi" w:cstheme="majorBidi"/>
      <w:i/>
      <w:iCs/>
      <w:color w:val="272727" w:themeColor="text1" w:themeTint="D8"/>
      <w:sz w:val="21"/>
      <w:szCs w:val="21"/>
    </w:rPr>
  </w:style>
  <w:style w:type="paragraph" w:styleId="NoteHeading">
    <w:name w:val="Note Heading"/>
    <w:basedOn w:val="Normal"/>
    <w:next w:val="Normal"/>
    <w:link w:val="NoteHeadingChar"/>
    <w:uiPriority w:val="99"/>
    <w:semiHidden/>
    <w:unhideWhenUsed/>
    <w:rsid w:val="00212359"/>
    <w:pPr>
      <w:spacing w:after="0"/>
    </w:pPr>
  </w:style>
  <w:style w:type="character" w:customStyle="1" w:styleId="NoteHeadingChar">
    <w:name w:val="Note Heading Char"/>
    <w:basedOn w:val="DefaultParagraphFont"/>
    <w:link w:val="NoteHeading"/>
    <w:uiPriority w:val="99"/>
    <w:semiHidden/>
    <w:rsid w:val="00212359"/>
    <w:rPr>
      <w:rFonts w:ascii="Cambria" w:eastAsia="Times New Roman" w:hAnsi="Cambria"/>
      <w:sz w:val="24"/>
      <w:szCs w:val="22"/>
    </w:rPr>
  </w:style>
  <w:style w:type="paragraph" w:styleId="IndexHeading">
    <w:name w:val="index heading"/>
    <w:basedOn w:val="Normal"/>
    <w:next w:val="Index1"/>
    <w:uiPriority w:val="99"/>
    <w:semiHidden/>
    <w:unhideWhenUsed/>
    <w:rsid w:val="00212359"/>
    <w:rPr>
      <w:rFonts w:asciiTheme="majorHAnsi" w:eastAsiaTheme="majorEastAsia" w:hAnsiTheme="majorHAnsi" w:cstheme="majorBidi"/>
      <w:b/>
      <w:bCs/>
    </w:rPr>
  </w:style>
  <w:style w:type="paragraph" w:styleId="TOAHeading">
    <w:name w:val="toa heading"/>
    <w:basedOn w:val="Normal"/>
    <w:next w:val="Normal"/>
    <w:uiPriority w:val="99"/>
    <w:semiHidden/>
    <w:unhideWhenUsed/>
    <w:rsid w:val="00212359"/>
    <w:pPr>
      <w:spacing w:before="120"/>
    </w:pPr>
    <w:rPr>
      <w:rFonts w:asciiTheme="majorHAnsi" w:eastAsiaTheme="majorEastAsia" w:hAnsiTheme="majorHAnsi" w:cstheme="majorBidi"/>
      <w:b/>
      <w:bCs/>
      <w:szCs w:val="24"/>
    </w:rPr>
  </w:style>
  <w:style w:type="paragraph" w:styleId="TOC3">
    <w:name w:val="toc 3"/>
    <w:basedOn w:val="Normal"/>
    <w:next w:val="Normal"/>
    <w:uiPriority w:val="39"/>
    <w:semiHidden/>
    <w:unhideWhenUsed/>
    <w:rsid w:val="00212359"/>
    <w:pPr>
      <w:spacing w:after="100"/>
      <w:ind w:left="480"/>
    </w:pPr>
  </w:style>
  <w:style w:type="paragraph" w:styleId="TOC4">
    <w:name w:val="toc 4"/>
    <w:basedOn w:val="Normal"/>
    <w:next w:val="Normal"/>
    <w:uiPriority w:val="39"/>
    <w:semiHidden/>
    <w:unhideWhenUsed/>
    <w:rsid w:val="00212359"/>
    <w:pPr>
      <w:spacing w:after="100"/>
      <w:ind w:left="720"/>
    </w:pPr>
  </w:style>
  <w:style w:type="paragraph" w:styleId="TOC5">
    <w:name w:val="toc 5"/>
    <w:basedOn w:val="Normal"/>
    <w:next w:val="Normal"/>
    <w:uiPriority w:val="39"/>
    <w:semiHidden/>
    <w:unhideWhenUsed/>
    <w:rsid w:val="00212359"/>
    <w:pPr>
      <w:spacing w:after="100"/>
      <w:ind w:left="960"/>
    </w:pPr>
  </w:style>
  <w:style w:type="paragraph" w:styleId="TOC6">
    <w:name w:val="toc 6"/>
    <w:basedOn w:val="Normal"/>
    <w:next w:val="Normal"/>
    <w:uiPriority w:val="39"/>
    <w:semiHidden/>
    <w:unhideWhenUsed/>
    <w:rsid w:val="00212359"/>
    <w:pPr>
      <w:spacing w:after="100"/>
      <w:ind w:left="1200"/>
    </w:pPr>
  </w:style>
  <w:style w:type="paragraph" w:styleId="TOC7">
    <w:name w:val="toc 7"/>
    <w:basedOn w:val="Normal"/>
    <w:next w:val="Normal"/>
    <w:uiPriority w:val="39"/>
    <w:semiHidden/>
    <w:unhideWhenUsed/>
    <w:rsid w:val="00212359"/>
    <w:pPr>
      <w:spacing w:after="100"/>
      <w:ind w:left="1440"/>
    </w:pPr>
  </w:style>
  <w:style w:type="paragraph" w:styleId="TOC8">
    <w:name w:val="toc 8"/>
    <w:basedOn w:val="Normal"/>
    <w:next w:val="Normal"/>
    <w:uiPriority w:val="39"/>
    <w:semiHidden/>
    <w:unhideWhenUsed/>
    <w:rsid w:val="00212359"/>
    <w:pPr>
      <w:spacing w:after="100"/>
      <w:ind w:left="1680"/>
    </w:pPr>
  </w:style>
  <w:style w:type="paragraph" w:styleId="TOC9">
    <w:name w:val="toc 9"/>
    <w:basedOn w:val="Normal"/>
    <w:next w:val="Normal"/>
    <w:uiPriority w:val="39"/>
    <w:semiHidden/>
    <w:unhideWhenUsed/>
    <w:rsid w:val="00212359"/>
    <w:pPr>
      <w:spacing w:after="100"/>
      <w:ind w:left="1920"/>
    </w:pPr>
  </w:style>
  <w:style w:type="character" w:customStyle="1" w:styleId="normaltextrun">
    <w:name w:val="normaltextrun"/>
    <w:basedOn w:val="DefaultParagraphFont"/>
    <w:rsid w:val="00F579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3864">
      <w:bodyDiv w:val="1"/>
      <w:marLeft w:val="0"/>
      <w:marRight w:val="0"/>
      <w:marTop w:val="0"/>
      <w:marBottom w:val="0"/>
      <w:divBdr>
        <w:top w:val="none" w:sz="0" w:space="0" w:color="auto"/>
        <w:left w:val="none" w:sz="0" w:space="0" w:color="auto"/>
        <w:bottom w:val="none" w:sz="0" w:space="0" w:color="auto"/>
        <w:right w:val="none" w:sz="0" w:space="0" w:color="auto"/>
      </w:divBdr>
      <w:divsChild>
        <w:div w:id="702707387">
          <w:marLeft w:val="0"/>
          <w:marRight w:val="0"/>
          <w:marTop w:val="0"/>
          <w:marBottom w:val="0"/>
          <w:divBdr>
            <w:top w:val="none" w:sz="0" w:space="0" w:color="auto"/>
            <w:left w:val="none" w:sz="0" w:space="0" w:color="auto"/>
            <w:bottom w:val="none" w:sz="0" w:space="0" w:color="auto"/>
            <w:right w:val="none" w:sz="0" w:space="0" w:color="auto"/>
          </w:divBdr>
          <w:divsChild>
            <w:div w:id="556088632">
              <w:marLeft w:val="0"/>
              <w:marRight w:val="0"/>
              <w:marTop w:val="0"/>
              <w:marBottom w:val="0"/>
              <w:divBdr>
                <w:top w:val="none" w:sz="0" w:space="0" w:color="auto"/>
                <w:left w:val="none" w:sz="0" w:space="0" w:color="auto"/>
                <w:bottom w:val="none" w:sz="0" w:space="0" w:color="auto"/>
                <w:right w:val="none" w:sz="0" w:space="0" w:color="auto"/>
              </w:divBdr>
              <w:divsChild>
                <w:div w:id="104097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701823">
          <w:marLeft w:val="0"/>
          <w:marRight w:val="0"/>
          <w:marTop w:val="0"/>
          <w:marBottom w:val="0"/>
          <w:divBdr>
            <w:top w:val="none" w:sz="0" w:space="0" w:color="auto"/>
            <w:left w:val="none" w:sz="0" w:space="0" w:color="auto"/>
            <w:bottom w:val="none" w:sz="0" w:space="0" w:color="auto"/>
            <w:right w:val="none" w:sz="0" w:space="0" w:color="auto"/>
          </w:divBdr>
          <w:divsChild>
            <w:div w:id="1204640000">
              <w:marLeft w:val="0"/>
              <w:marRight w:val="0"/>
              <w:marTop w:val="0"/>
              <w:marBottom w:val="0"/>
              <w:divBdr>
                <w:top w:val="none" w:sz="0" w:space="0" w:color="auto"/>
                <w:left w:val="none" w:sz="0" w:space="0" w:color="auto"/>
                <w:bottom w:val="none" w:sz="0" w:space="0" w:color="auto"/>
                <w:right w:val="none" w:sz="0" w:space="0" w:color="auto"/>
              </w:divBdr>
            </w:div>
            <w:div w:id="2005933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9522">
      <w:bodyDiv w:val="1"/>
      <w:marLeft w:val="0"/>
      <w:marRight w:val="0"/>
      <w:marTop w:val="0"/>
      <w:marBottom w:val="0"/>
      <w:divBdr>
        <w:top w:val="none" w:sz="0" w:space="0" w:color="auto"/>
        <w:left w:val="none" w:sz="0" w:space="0" w:color="auto"/>
        <w:bottom w:val="none" w:sz="0" w:space="0" w:color="auto"/>
        <w:right w:val="none" w:sz="0" w:space="0" w:color="auto"/>
      </w:divBdr>
      <w:divsChild>
        <w:div w:id="181674984">
          <w:marLeft w:val="0"/>
          <w:marRight w:val="0"/>
          <w:marTop w:val="0"/>
          <w:marBottom w:val="0"/>
          <w:divBdr>
            <w:top w:val="none" w:sz="0" w:space="0" w:color="auto"/>
            <w:left w:val="none" w:sz="0" w:space="0" w:color="auto"/>
            <w:bottom w:val="none" w:sz="0" w:space="0" w:color="auto"/>
            <w:right w:val="none" w:sz="0" w:space="0" w:color="auto"/>
          </w:divBdr>
          <w:divsChild>
            <w:div w:id="1258515377">
              <w:marLeft w:val="0"/>
              <w:marRight w:val="0"/>
              <w:marTop w:val="0"/>
              <w:marBottom w:val="0"/>
              <w:divBdr>
                <w:top w:val="none" w:sz="0" w:space="0" w:color="auto"/>
                <w:left w:val="none" w:sz="0" w:space="0" w:color="auto"/>
                <w:bottom w:val="none" w:sz="0" w:space="0" w:color="auto"/>
                <w:right w:val="none" w:sz="0" w:space="0" w:color="auto"/>
              </w:divBdr>
            </w:div>
            <w:div w:id="1536231083">
              <w:marLeft w:val="0"/>
              <w:marRight w:val="0"/>
              <w:marTop w:val="0"/>
              <w:marBottom w:val="0"/>
              <w:divBdr>
                <w:top w:val="none" w:sz="0" w:space="0" w:color="auto"/>
                <w:left w:val="none" w:sz="0" w:space="0" w:color="auto"/>
                <w:bottom w:val="none" w:sz="0" w:space="0" w:color="auto"/>
                <w:right w:val="none" w:sz="0" w:space="0" w:color="auto"/>
              </w:divBdr>
            </w:div>
          </w:divsChild>
        </w:div>
        <w:div w:id="974682811">
          <w:marLeft w:val="0"/>
          <w:marRight w:val="0"/>
          <w:marTop w:val="0"/>
          <w:marBottom w:val="0"/>
          <w:divBdr>
            <w:top w:val="none" w:sz="0" w:space="0" w:color="auto"/>
            <w:left w:val="none" w:sz="0" w:space="0" w:color="auto"/>
            <w:bottom w:val="none" w:sz="0" w:space="0" w:color="auto"/>
            <w:right w:val="none" w:sz="0" w:space="0" w:color="auto"/>
          </w:divBdr>
          <w:divsChild>
            <w:div w:id="821043726">
              <w:marLeft w:val="0"/>
              <w:marRight w:val="240"/>
              <w:marTop w:val="0"/>
              <w:marBottom w:val="0"/>
              <w:divBdr>
                <w:top w:val="none" w:sz="0" w:space="0" w:color="auto"/>
                <w:left w:val="none" w:sz="0" w:space="0" w:color="auto"/>
                <w:bottom w:val="none" w:sz="0" w:space="0" w:color="auto"/>
                <w:right w:val="none" w:sz="0" w:space="0" w:color="auto"/>
              </w:divBdr>
            </w:div>
            <w:div w:id="1685476252">
              <w:marLeft w:val="0"/>
              <w:marRight w:val="0"/>
              <w:marTop w:val="0"/>
              <w:marBottom w:val="0"/>
              <w:divBdr>
                <w:top w:val="none" w:sz="0" w:space="0" w:color="auto"/>
                <w:left w:val="none" w:sz="0" w:space="0" w:color="auto"/>
                <w:bottom w:val="none" w:sz="0" w:space="0" w:color="auto"/>
                <w:right w:val="none" w:sz="0" w:space="0" w:color="auto"/>
              </w:divBdr>
              <w:divsChild>
                <w:div w:id="208648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8500">
      <w:bodyDiv w:val="1"/>
      <w:marLeft w:val="0"/>
      <w:marRight w:val="0"/>
      <w:marTop w:val="0"/>
      <w:marBottom w:val="0"/>
      <w:divBdr>
        <w:top w:val="none" w:sz="0" w:space="0" w:color="auto"/>
        <w:left w:val="none" w:sz="0" w:space="0" w:color="auto"/>
        <w:bottom w:val="none" w:sz="0" w:space="0" w:color="auto"/>
        <w:right w:val="none" w:sz="0" w:space="0" w:color="auto"/>
      </w:divBdr>
    </w:div>
    <w:div w:id="18093216">
      <w:bodyDiv w:val="1"/>
      <w:marLeft w:val="0"/>
      <w:marRight w:val="0"/>
      <w:marTop w:val="0"/>
      <w:marBottom w:val="0"/>
      <w:divBdr>
        <w:top w:val="none" w:sz="0" w:space="0" w:color="auto"/>
        <w:left w:val="none" w:sz="0" w:space="0" w:color="auto"/>
        <w:bottom w:val="none" w:sz="0" w:space="0" w:color="auto"/>
        <w:right w:val="none" w:sz="0" w:space="0" w:color="auto"/>
      </w:divBdr>
    </w:div>
    <w:div w:id="24211457">
      <w:bodyDiv w:val="1"/>
      <w:marLeft w:val="0"/>
      <w:marRight w:val="0"/>
      <w:marTop w:val="0"/>
      <w:marBottom w:val="0"/>
      <w:divBdr>
        <w:top w:val="none" w:sz="0" w:space="0" w:color="auto"/>
        <w:left w:val="none" w:sz="0" w:space="0" w:color="auto"/>
        <w:bottom w:val="none" w:sz="0" w:space="0" w:color="auto"/>
        <w:right w:val="none" w:sz="0" w:space="0" w:color="auto"/>
      </w:divBdr>
    </w:div>
    <w:div w:id="50661849">
      <w:bodyDiv w:val="1"/>
      <w:marLeft w:val="0"/>
      <w:marRight w:val="0"/>
      <w:marTop w:val="0"/>
      <w:marBottom w:val="0"/>
      <w:divBdr>
        <w:top w:val="none" w:sz="0" w:space="0" w:color="auto"/>
        <w:left w:val="none" w:sz="0" w:space="0" w:color="auto"/>
        <w:bottom w:val="none" w:sz="0" w:space="0" w:color="auto"/>
        <w:right w:val="none" w:sz="0" w:space="0" w:color="auto"/>
      </w:divBdr>
    </w:div>
    <w:div w:id="80758508">
      <w:bodyDiv w:val="1"/>
      <w:marLeft w:val="0"/>
      <w:marRight w:val="0"/>
      <w:marTop w:val="0"/>
      <w:marBottom w:val="0"/>
      <w:divBdr>
        <w:top w:val="none" w:sz="0" w:space="0" w:color="auto"/>
        <w:left w:val="none" w:sz="0" w:space="0" w:color="auto"/>
        <w:bottom w:val="none" w:sz="0" w:space="0" w:color="auto"/>
        <w:right w:val="none" w:sz="0" w:space="0" w:color="auto"/>
      </w:divBdr>
    </w:div>
    <w:div w:id="82268856">
      <w:bodyDiv w:val="1"/>
      <w:marLeft w:val="0"/>
      <w:marRight w:val="0"/>
      <w:marTop w:val="0"/>
      <w:marBottom w:val="0"/>
      <w:divBdr>
        <w:top w:val="none" w:sz="0" w:space="0" w:color="auto"/>
        <w:left w:val="none" w:sz="0" w:space="0" w:color="auto"/>
        <w:bottom w:val="none" w:sz="0" w:space="0" w:color="auto"/>
        <w:right w:val="none" w:sz="0" w:space="0" w:color="auto"/>
      </w:divBdr>
      <w:divsChild>
        <w:div w:id="1167090539">
          <w:marLeft w:val="0"/>
          <w:marRight w:val="0"/>
          <w:marTop w:val="0"/>
          <w:marBottom w:val="0"/>
          <w:divBdr>
            <w:top w:val="none" w:sz="0" w:space="0" w:color="auto"/>
            <w:left w:val="none" w:sz="0" w:space="0" w:color="auto"/>
            <w:bottom w:val="none" w:sz="0" w:space="0" w:color="auto"/>
            <w:right w:val="none" w:sz="0" w:space="0" w:color="auto"/>
          </w:divBdr>
          <w:divsChild>
            <w:div w:id="1396586065">
              <w:marLeft w:val="0"/>
              <w:marRight w:val="0"/>
              <w:marTop w:val="0"/>
              <w:marBottom w:val="0"/>
              <w:divBdr>
                <w:top w:val="none" w:sz="0" w:space="0" w:color="auto"/>
                <w:left w:val="none" w:sz="0" w:space="0" w:color="auto"/>
                <w:bottom w:val="none" w:sz="0" w:space="0" w:color="auto"/>
                <w:right w:val="none" w:sz="0" w:space="0" w:color="auto"/>
              </w:divBdr>
            </w:div>
            <w:div w:id="1549800788">
              <w:marLeft w:val="0"/>
              <w:marRight w:val="0"/>
              <w:marTop w:val="0"/>
              <w:marBottom w:val="0"/>
              <w:divBdr>
                <w:top w:val="none" w:sz="0" w:space="0" w:color="auto"/>
                <w:left w:val="none" w:sz="0" w:space="0" w:color="auto"/>
                <w:bottom w:val="none" w:sz="0" w:space="0" w:color="auto"/>
                <w:right w:val="none" w:sz="0" w:space="0" w:color="auto"/>
              </w:divBdr>
            </w:div>
          </w:divsChild>
        </w:div>
        <w:div w:id="2142570910">
          <w:marLeft w:val="0"/>
          <w:marRight w:val="0"/>
          <w:marTop w:val="0"/>
          <w:marBottom w:val="0"/>
          <w:divBdr>
            <w:top w:val="none" w:sz="0" w:space="0" w:color="auto"/>
            <w:left w:val="none" w:sz="0" w:space="0" w:color="auto"/>
            <w:bottom w:val="none" w:sz="0" w:space="0" w:color="auto"/>
            <w:right w:val="none" w:sz="0" w:space="0" w:color="auto"/>
          </w:divBdr>
          <w:divsChild>
            <w:div w:id="162165895">
              <w:marLeft w:val="0"/>
              <w:marRight w:val="0"/>
              <w:marTop w:val="0"/>
              <w:marBottom w:val="0"/>
              <w:divBdr>
                <w:top w:val="none" w:sz="0" w:space="0" w:color="auto"/>
                <w:left w:val="none" w:sz="0" w:space="0" w:color="auto"/>
                <w:bottom w:val="none" w:sz="0" w:space="0" w:color="auto"/>
                <w:right w:val="none" w:sz="0" w:space="0" w:color="auto"/>
              </w:divBdr>
              <w:divsChild>
                <w:div w:id="1374815045">
                  <w:marLeft w:val="0"/>
                  <w:marRight w:val="0"/>
                  <w:marTop w:val="0"/>
                  <w:marBottom w:val="0"/>
                  <w:divBdr>
                    <w:top w:val="none" w:sz="0" w:space="0" w:color="auto"/>
                    <w:left w:val="none" w:sz="0" w:space="0" w:color="auto"/>
                    <w:bottom w:val="none" w:sz="0" w:space="0" w:color="auto"/>
                    <w:right w:val="none" w:sz="0" w:space="0" w:color="auto"/>
                  </w:divBdr>
                </w:div>
              </w:divsChild>
            </w:div>
            <w:div w:id="458763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43549">
      <w:bodyDiv w:val="1"/>
      <w:marLeft w:val="0"/>
      <w:marRight w:val="0"/>
      <w:marTop w:val="0"/>
      <w:marBottom w:val="0"/>
      <w:divBdr>
        <w:top w:val="none" w:sz="0" w:space="0" w:color="auto"/>
        <w:left w:val="none" w:sz="0" w:space="0" w:color="auto"/>
        <w:bottom w:val="none" w:sz="0" w:space="0" w:color="auto"/>
        <w:right w:val="none" w:sz="0" w:space="0" w:color="auto"/>
      </w:divBdr>
    </w:div>
    <w:div w:id="109323471">
      <w:bodyDiv w:val="1"/>
      <w:marLeft w:val="0"/>
      <w:marRight w:val="0"/>
      <w:marTop w:val="0"/>
      <w:marBottom w:val="0"/>
      <w:divBdr>
        <w:top w:val="none" w:sz="0" w:space="0" w:color="auto"/>
        <w:left w:val="none" w:sz="0" w:space="0" w:color="auto"/>
        <w:bottom w:val="none" w:sz="0" w:space="0" w:color="auto"/>
        <w:right w:val="none" w:sz="0" w:space="0" w:color="auto"/>
      </w:divBdr>
    </w:div>
    <w:div w:id="114061652">
      <w:bodyDiv w:val="1"/>
      <w:marLeft w:val="0"/>
      <w:marRight w:val="0"/>
      <w:marTop w:val="0"/>
      <w:marBottom w:val="0"/>
      <w:divBdr>
        <w:top w:val="none" w:sz="0" w:space="0" w:color="auto"/>
        <w:left w:val="none" w:sz="0" w:space="0" w:color="auto"/>
        <w:bottom w:val="none" w:sz="0" w:space="0" w:color="auto"/>
        <w:right w:val="none" w:sz="0" w:space="0" w:color="auto"/>
      </w:divBdr>
      <w:divsChild>
        <w:div w:id="1583219085">
          <w:marLeft w:val="0"/>
          <w:marRight w:val="0"/>
          <w:marTop w:val="0"/>
          <w:marBottom w:val="0"/>
          <w:divBdr>
            <w:top w:val="none" w:sz="0" w:space="0" w:color="auto"/>
            <w:left w:val="none" w:sz="0" w:space="0" w:color="auto"/>
            <w:bottom w:val="none" w:sz="0" w:space="0" w:color="auto"/>
            <w:right w:val="none" w:sz="0" w:space="0" w:color="auto"/>
          </w:divBdr>
          <w:divsChild>
            <w:div w:id="655955702">
              <w:marLeft w:val="0"/>
              <w:marRight w:val="0"/>
              <w:marTop w:val="0"/>
              <w:marBottom w:val="0"/>
              <w:divBdr>
                <w:top w:val="none" w:sz="0" w:space="0" w:color="auto"/>
                <w:left w:val="none" w:sz="0" w:space="0" w:color="auto"/>
                <w:bottom w:val="none" w:sz="0" w:space="0" w:color="auto"/>
                <w:right w:val="none" w:sz="0" w:space="0" w:color="auto"/>
              </w:divBdr>
            </w:div>
            <w:div w:id="2063942820">
              <w:marLeft w:val="0"/>
              <w:marRight w:val="0"/>
              <w:marTop w:val="0"/>
              <w:marBottom w:val="0"/>
              <w:divBdr>
                <w:top w:val="none" w:sz="0" w:space="0" w:color="auto"/>
                <w:left w:val="none" w:sz="0" w:space="0" w:color="auto"/>
                <w:bottom w:val="none" w:sz="0" w:space="0" w:color="auto"/>
                <w:right w:val="none" w:sz="0" w:space="0" w:color="auto"/>
              </w:divBdr>
              <w:divsChild>
                <w:div w:id="190633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610846">
          <w:marLeft w:val="0"/>
          <w:marRight w:val="0"/>
          <w:marTop w:val="0"/>
          <w:marBottom w:val="0"/>
          <w:divBdr>
            <w:top w:val="none" w:sz="0" w:space="0" w:color="auto"/>
            <w:left w:val="none" w:sz="0" w:space="0" w:color="auto"/>
            <w:bottom w:val="none" w:sz="0" w:space="0" w:color="auto"/>
            <w:right w:val="none" w:sz="0" w:space="0" w:color="auto"/>
          </w:divBdr>
          <w:divsChild>
            <w:div w:id="1064992599">
              <w:marLeft w:val="0"/>
              <w:marRight w:val="0"/>
              <w:marTop w:val="0"/>
              <w:marBottom w:val="0"/>
              <w:divBdr>
                <w:top w:val="none" w:sz="0" w:space="0" w:color="auto"/>
                <w:left w:val="none" w:sz="0" w:space="0" w:color="auto"/>
                <w:bottom w:val="none" w:sz="0" w:space="0" w:color="auto"/>
                <w:right w:val="none" w:sz="0" w:space="0" w:color="auto"/>
              </w:divBdr>
            </w:div>
            <w:div w:id="17539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08379">
      <w:bodyDiv w:val="1"/>
      <w:marLeft w:val="0"/>
      <w:marRight w:val="0"/>
      <w:marTop w:val="0"/>
      <w:marBottom w:val="0"/>
      <w:divBdr>
        <w:top w:val="none" w:sz="0" w:space="0" w:color="auto"/>
        <w:left w:val="none" w:sz="0" w:space="0" w:color="auto"/>
        <w:bottom w:val="none" w:sz="0" w:space="0" w:color="auto"/>
        <w:right w:val="none" w:sz="0" w:space="0" w:color="auto"/>
      </w:divBdr>
      <w:divsChild>
        <w:div w:id="93939256">
          <w:marLeft w:val="0"/>
          <w:marRight w:val="0"/>
          <w:marTop w:val="0"/>
          <w:marBottom w:val="0"/>
          <w:divBdr>
            <w:top w:val="none" w:sz="0" w:space="0" w:color="auto"/>
            <w:left w:val="none" w:sz="0" w:space="0" w:color="auto"/>
            <w:bottom w:val="none" w:sz="0" w:space="0" w:color="auto"/>
            <w:right w:val="none" w:sz="0" w:space="0" w:color="auto"/>
          </w:divBdr>
          <w:divsChild>
            <w:div w:id="538007491">
              <w:marLeft w:val="0"/>
              <w:marRight w:val="0"/>
              <w:marTop w:val="0"/>
              <w:marBottom w:val="0"/>
              <w:divBdr>
                <w:top w:val="none" w:sz="0" w:space="0" w:color="auto"/>
                <w:left w:val="none" w:sz="0" w:space="0" w:color="auto"/>
                <w:bottom w:val="none" w:sz="0" w:space="0" w:color="auto"/>
                <w:right w:val="none" w:sz="0" w:space="0" w:color="auto"/>
              </w:divBdr>
              <w:divsChild>
                <w:div w:id="345061781">
                  <w:marLeft w:val="0"/>
                  <w:marRight w:val="0"/>
                  <w:marTop w:val="0"/>
                  <w:marBottom w:val="0"/>
                  <w:divBdr>
                    <w:top w:val="none" w:sz="0" w:space="0" w:color="auto"/>
                    <w:left w:val="none" w:sz="0" w:space="0" w:color="auto"/>
                    <w:bottom w:val="none" w:sz="0" w:space="0" w:color="auto"/>
                    <w:right w:val="none" w:sz="0" w:space="0" w:color="auto"/>
                  </w:divBdr>
                </w:div>
              </w:divsChild>
            </w:div>
            <w:div w:id="2072193111">
              <w:marLeft w:val="0"/>
              <w:marRight w:val="0"/>
              <w:marTop w:val="0"/>
              <w:marBottom w:val="0"/>
              <w:divBdr>
                <w:top w:val="none" w:sz="0" w:space="0" w:color="auto"/>
                <w:left w:val="none" w:sz="0" w:space="0" w:color="auto"/>
                <w:bottom w:val="none" w:sz="0" w:space="0" w:color="auto"/>
                <w:right w:val="none" w:sz="0" w:space="0" w:color="auto"/>
              </w:divBdr>
            </w:div>
          </w:divsChild>
        </w:div>
        <w:div w:id="2102489555">
          <w:marLeft w:val="0"/>
          <w:marRight w:val="0"/>
          <w:marTop w:val="0"/>
          <w:marBottom w:val="0"/>
          <w:divBdr>
            <w:top w:val="none" w:sz="0" w:space="0" w:color="auto"/>
            <w:left w:val="none" w:sz="0" w:space="0" w:color="auto"/>
            <w:bottom w:val="none" w:sz="0" w:space="0" w:color="auto"/>
            <w:right w:val="none" w:sz="0" w:space="0" w:color="auto"/>
          </w:divBdr>
          <w:divsChild>
            <w:div w:id="618682564">
              <w:marLeft w:val="0"/>
              <w:marRight w:val="0"/>
              <w:marTop w:val="0"/>
              <w:marBottom w:val="0"/>
              <w:divBdr>
                <w:top w:val="none" w:sz="0" w:space="0" w:color="auto"/>
                <w:left w:val="none" w:sz="0" w:space="0" w:color="auto"/>
                <w:bottom w:val="none" w:sz="0" w:space="0" w:color="auto"/>
                <w:right w:val="none" w:sz="0" w:space="0" w:color="auto"/>
              </w:divBdr>
            </w:div>
            <w:div w:id="130577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06957">
      <w:bodyDiv w:val="1"/>
      <w:marLeft w:val="0"/>
      <w:marRight w:val="0"/>
      <w:marTop w:val="0"/>
      <w:marBottom w:val="0"/>
      <w:divBdr>
        <w:top w:val="none" w:sz="0" w:space="0" w:color="auto"/>
        <w:left w:val="none" w:sz="0" w:space="0" w:color="auto"/>
        <w:bottom w:val="none" w:sz="0" w:space="0" w:color="auto"/>
        <w:right w:val="none" w:sz="0" w:space="0" w:color="auto"/>
      </w:divBdr>
      <w:divsChild>
        <w:div w:id="281545886">
          <w:marLeft w:val="0"/>
          <w:marRight w:val="0"/>
          <w:marTop w:val="0"/>
          <w:marBottom w:val="0"/>
          <w:divBdr>
            <w:top w:val="none" w:sz="0" w:space="0" w:color="auto"/>
            <w:left w:val="none" w:sz="0" w:space="0" w:color="auto"/>
            <w:bottom w:val="none" w:sz="0" w:space="0" w:color="auto"/>
            <w:right w:val="none" w:sz="0" w:space="0" w:color="auto"/>
          </w:divBdr>
          <w:divsChild>
            <w:div w:id="1001734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90624">
      <w:bodyDiv w:val="1"/>
      <w:marLeft w:val="0"/>
      <w:marRight w:val="0"/>
      <w:marTop w:val="0"/>
      <w:marBottom w:val="0"/>
      <w:divBdr>
        <w:top w:val="none" w:sz="0" w:space="0" w:color="auto"/>
        <w:left w:val="none" w:sz="0" w:space="0" w:color="auto"/>
        <w:bottom w:val="none" w:sz="0" w:space="0" w:color="auto"/>
        <w:right w:val="none" w:sz="0" w:space="0" w:color="auto"/>
      </w:divBdr>
    </w:div>
    <w:div w:id="139731311">
      <w:bodyDiv w:val="1"/>
      <w:marLeft w:val="0"/>
      <w:marRight w:val="0"/>
      <w:marTop w:val="0"/>
      <w:marBottom w:val="0"/>
      <w:divBdr>
        <w:top w:val="none" w:sz="0" w:space="0" w:color="auto"/>
        <w:left w:val="none" w:sz="0" w:space="0" w:color="auto"/>
        <w:bottom w:val="none" w:sz="0" w:space="0" w:color="auto"/>
        <w:right w:val="none" w:sz="0" w:space="0" w:color="auto"/>
      </w:divBdr>
    </w:div>
    <w:div w:id="145829003">
      <w:bodyDiv w:val="1"/>
      <w:marLeft w:val="0"/>
      <w:marRight w:val="0"/>
      <w:marTop w:val="0"/>
      <w:marBottom w:val="0"/>
      <w:divBdr>
        <w:top w:val="none" w:sz="0" w:space="0" w:color="auto"/>
        <w:left w:val="none" w:sz="0" w:space="0" w:color="auto"/>
        <w:bottom w:val="none" w:sz="0" w:space="0" w:color="auto"/>
        <w:right w:val="none" w:sz="0" w:space="0" w:color="auto"/>
      </w:divBdr>
    </w:div>
    <w:div w:id="152112210">
      <w:bodyDiv w:val="1"/>
      <w:marLeft w:val="0"/>
      <w:marRight w:val="0"/>
      <w:marTop w:val="0"/>
      <w:marBottom w:val="0"/>
      <w:divBdr>
        <w:top w:val="none" w:sz="0" w:space="0" w:color="auto"/>
        <w:left w:val="none" w:sz="0" w:space="0" w:color="auto"/>
        <w:bottom w:val="none" w:sz="0" w:space="0" w:color="auto"/>
        <w:right w:val="none" w:sz="0" w:space="0" w:color="auto"/>
      </w:divBdr>
    </w:div>
    <w:div w:id="163715281">
      <w:bodyDiv w:val="1"/>
      <w:marLeft w:val="0"/>
      <w:marRight w:val="0"/>
      <w:marTop w:val="0"/>
      <w:marBottom w:val="0"/>
      <w:divBdr>
        <w:top w:val="none" w:sz="0" w:space="0" w:color="auto"/>
        <w:left w:val="none" w:sz="0" w:space="0" w:color="auto"/>
        <w:bottom w:val="none" w:sz="0" w:space="0" w:color="auto"/>
        <w:right w:val="none" w:sz="0" w:space="0" w:color="auto"/>
      </w:divBdr>
    </w:div>
    <w:div w:id="178468324">
      <w:bodyDiv w:val="1"/>
      <w:marLeft w:val="0"/>
      <w:marRight w:val="0"/>
      <w:marTop w:val="0"/>
      <w:marBottom w:val="0"/>
      <w:divBdr>
        <w:top w:val="none" w:sz="0" w:space="0" w:color="auto"/>
        <w:left w:val="none" w:sz="0" w:space="0" w:color="auto"/>
        <w:bottom w:val="none" w:sz="0" w:space="0" w:color="auto"/>
        <w:right w:val="none" w:sz="0" w:space="0" w:color="auto"/>
      </w:divBdr>
      <w:divsChild>
        <w:div w:id="1185825333">
          <w:marLeft w:val="0"/>
          <w:marRight w:val="0"/>
          <w:marTop w:val="0"/>
          <w:marBottom w:val="0"/>
          <w:divBdr>
            <w:top w:val="none" w:sz="0" w:space="0" w:color="auto"/>
            <w:left w:val="none" w:sz="0" w:space="0" w:color="auto"/>
            <w:bottom w:val="none" w:sz="0" w:space="0" w:color="auto"/>
            <w:right w:val="none" w:sz="0" w:space="0" w:color="auto"/>
          </w:divBdr>
          <w:divsChild>
            <w:div w:id="673649477">
              <w:marLeft w:val="0"/>
              <w:marRight w:val="0"/>
              <w:marTop w:val="0"/>
              <w:marBottom w:val="0"/>
              <w:divBdr>
                <w:top w:val="none" w:sz="0" w:space="0" w:color="auto"/>
                <w:left w:val="none" w:sz="0" w:space="0" w:color="auto"/>
                <w:bottom w:val="none" w:sz="0" w:space="0" w:color="auto"/>
                <w:right w:val="none" w:sz="0" w:space="0" w:color="auto"/>
              </w:divBdr>
            </w:div>
            <w:div w:id="1505587763">
              <w:marLeft w:val="0"/>
              <w:marRight w:val="0"/>
              <w:marTop w:val="0"/>
              <w:marBottom w:val="0"/>
              <w:divBdr>
                <w:top w:val="none" w:sz="0" w:space="0" w:color="auto"/>
                <w:left w:val="none" w:sz="0" w:space="0" w:color="auto"/>
                <w:bottom w:val="none" w:sz="0" w:space="0" w:color="auto"/>
                <w:right w:val="none" w:sz="0" w:space="0" w:color="auto"/>
              </w:divBdr>
            </w:div>
          </w:divsChild>
        </w:div>
        <w:div w:id="1233810310">
          <w:marLeft w:val="0"/>
          <w:marRight w:val="0"/>
          <w:marTop w:val="0"/>
          <w:marBottom w:val="0"/>
          <w:divBdr>
            <w:top w:val="none" w:sz="0" w:space="0" w:color="auto"/>
            <w:left w:val="none" w:sz="0" w:space="0" w:color="auto"/>
            <w:bottom w:val="none" w:sz="0" w:space="0" w:color="auto"/>
            <w:right w:val="none" w:sz="0" w:space="0" w:color="auto"/>
          </w:divBdr>
          <w:divsChild>
            <w:div w:id="492306953">
              <w:marLeft w:val="0"/>
              <w:marRight w:val="240"/>
              <w:marTop w:val="0"/>
              <w:marBottom w:val="0"/>
              <w:divBdr>
                <w:top w:val="none" w:sz="0" w:space="0" w:color="auto"/>
                <w:left w:val="none" w:sz="0" w:space="0" w:color="auto"/>
                <w:bottom w:val="none" w:sz="0" w:space="0" w:color="auto"/>
                <w:right w:val="none" w:sz="0" w:space="0" w:color="auto"/>
              </w:divBdr>
            </w:div>
            <w:div w:id="2114396631">
              <w:marLeft w:val="0"/>
              <w:marRight w:val="0"/>
              <w:marTop w:val="0"/>
              <w:marBottom w:val="0"/>
              <w:divBdr>
                <w:top w:val="none" w:sz="0" w:space="0" w:color="auto"/>
                <w:left w:val="none" w:sz="0" w:space="0" w:color="auto"/>
                <w:bottom w:val="none" w:sz="0" w:space="0" w:color="auto"/>
                <w:right w:val="none" w:sz="0" w:space="0" w:color="auto"/>
              </w:divBdr>
              <w:divsChild>
                <w:div w:id="76739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90427">
      <w:bodyDiv w:val="1"/>
      <w:marLeft w:val="0"/>
      <w:marRight w:val="0"/>
      <w:marTop w:val="0"/>
      <w:marBottom w:val="0"/>
      <w:divBdr>
        <w:top w:val="none" w:sz="0" w:space="0" w:color="auto"/>
        <w:left w:val="none" w:sz="0" w:space="0" w:color="auto"/>
        <w:bottom w:val="none" w:sz="0" w:space="0" w:color="auto"/>
        <w:right w:val="none" w:sz="0" w:space="0" w:color="auto"/>
      </w:divBdr>
    </w:div>
    <w:div w:id="221869834">
      <w:bodyDiv w:val="1"/>
      <w:marLeft w:val="0"/>
      <w:marRight w:val="0"/>
      <w:marTop w:val="0"/>
      <w:marBottom w:val="0"/>
      <w:divBdr>
        <w:top w:val="none" w:sz="0" w:space="0" w:color="auto"/>
        <w:left w:val="none" w:sz="0" w:space="0" w:color="auto"/>
        <w:bottom w:val="none" w:sz="0" w:space="0" w:color="auto"/>
        <w:right w:val="none" w:sz="0" w:space="0" w:color="auto"/>
      </w:divBdr>
    </w:div>
    <w:div w:id="223150224">
      <w:bodyDiv w:val="1"/>
      <w:marLeft w:val="0"/>
      <w:marRight w:val="0"/>
      <w:marTop w:val="0"/>
      <w:marBottom w:val="0"/>
      <w:divBdr>
        <w:top w:val="none" w:sz="0" w:space="0" w:color="auto"/>
        <w:left w:val="none" w:sz="0" w:space="0" w:color="auto"/>
        <w:bottom w:val="none" w:sz="0" w:space="0" w:color="auto"/>
        <w:right w:val="none" w:sz="0" w:space="0" w:color="auto"/>
      </w:divBdr>
    </w:div>
    <w:div w:id="233200163">
      <w:bodyDiv w:val="1"/>
      <w:marLeft w:val="0"/>
      <w:marRight w:val="0"/>
      <w:marTop w:val="0"/>
      <w:marBottom w:val="0"/>
      <w:divBdr>
        <w:top w:val="none" w:sz="0" w:space="0" w:color="auto"/>
        <w:left w:val="none" w:sz="0" w:space="0" w:color="auto"/>
        <w:bottom w:val="none" w:sz="0" w:space="0" w:color="auto"/>
        <w:right w:val="none" w:sz="0" w:space="0" w:color="auto"/>
      </w:divBdr>
    </w:div>
    <w:div w:id="240330877">
      <w:bodyDiv w:val="1"/>
      <w:marLeft w:val="0"/>
      <w:marRight w:val="0"/>
      <w:marTop w:val="0"/>
      <w:marBottom w:val="0"/>
      <w:divBdr>
        <w:top w:val="none" w:sz="0" w:space="0" w:color="auto"/>
        <w:left w:val="none" w:sz="0" w:space="0" w:color="auto"/>
        <w:bottom w:val="none" w:sz="0" w:space="0" w:color="auto"/>
        <w:right w:val="none" w:sz="0" w:space="0" w:color="auto"/>
      </w:divBdr>
    </w:div>
    <w:div w:id="251277329">
      <w:bodyDiv w:val="1"/>
      <w:marLeft w:val="0"/>
      <w:marRight w:val="0"/>
      <w:marTop w:val="0"/>
      <w:marBottom w:val="0"/>
      <w:divBdr>
        <w:top w:val="none" w:sz="0" w:space="0" w:color="auto"/>
        <w:left w:val="none" w:sz="0" w:space="0" w:color="auto"/>
        <w:bottom w:val="none" w:sz="0" w:space="0" w:color="auto"/>
        <w:right w:val="none" w:sz="0" w:space="0" w:color="auto"/>
      </w:divBdr>
    </w:div>
    <w:div w:id="263803170">
      <w:bodyDiv w:val="1"/>
      <w:marLeft w:val="0"/>
      <w:marRight w:val="0"/>
      <w:marTop w:val="0"/>
      <w:marBottom w:val="0"/>
      <w:divBdr>
        <w:top w:val="none" w:sz="0" w:space="0" w:color="auto"/>
        <w:left w:val="none" w:sz="0" w:space="0" w:color="auto"/>
        <w:bottom w:val="none" w:sz="0" w:space="0" w:color="auto"/>
        <w:right w:val="none" w:sz="0" w:space="0" w:color="auto"/>
      </w:divBdr>
    </w:div>
    <w:div w:id="269551129">
      <w:bodyDiv w:val="1"/>
      <w:marLeft w:val="0"/>
      <w:marRight w:val="0"/>
      <w:marTop w:val="0"/>
      <w:marBottom w:val="0"/>
      <w:divBdr>
        <w:top w:val="none" w:sz="0" w:space="0" w:color="auto"/>
        <w:left w:val="none" w:sz="0" w:space="0" w:color="auto"/>
        <w:bottom w:val="none" w:sz="0" w:space="0" w:color="auto"/>
        <w:right w:val="none" w:sz="0" w:space="0" w:color="auto"/>
      </w:divBdr>
    </w:div>
    <w:div w:id="279459227">
      <w:bodyDiv w:val="1"/>
      <w:marLeft w:val="0"/>
      <w:marRight w:val="0"/>
      <w:marTop w:val="0"/>
      <w:marBottom w:val="0"/>
      <w:divBdr>
        <w:top w:val="none" w:sz="0" w:space="0" w:color="auto"/>
        <w:left w:val="none" w:sz="0" w:space="0" w:color="auto"/>
        <w:bottom w:val="none" w:sz="0" w:space="0" w:color="auto"/>
        <w:right w:val="none" w:sz="0" w:space="0" w:color="auto"/>
      </w:divBdr>
    </w:div>
    <w:div w:id="280647908">
      <w:bodyDiv w:val="1"/>
      <w:marLeft w:val="0"/>
      <w:marRight w:val="0"/>
      <w:marTop w:val="0"/>
      <w:marBottom w:val="0"/>
      <w:divBdr>
        <w:top w:val="none" w:sz="0" w:space="0" w:color="auto"/>
        <w:left w:val="none" w:sz="0" w:space="0" w:color="auto"/>
        <w:bottom w:val="none" w:sz="0" w:space="0" w:color="auto"/>
        <w:right w:val="none" w:sz="0" w:space="0" w:color="auto"/>
      </w:divBdr>
      <w:divsChild>
        <w:div w:id="1604915555">
          <w:marLeft w:val="0"/>
          <w:marRight w:val="0"/>
          <w:marTop w:val="0"/>
          <w:marBottom w:val="0"/>
          <w:divBdr>
            <w:top w:val="none" w:sz="0" w:space="0" w:color="auto"/>
            <w:left w:val="none" w:sz="0" w:space="0" w:color="auto"/>
            <w:bottom w:val="none" w:sz="0" w:space="0" w:color="auto"/>
            <w:right w:val="none" w:sz="0" w:space="0" w:color="auto"/>
          </w:divBdr>
          <w:divsChild>
            <w:div w:id="70641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857393">
      <w:bodyDiv w:val="1"/>
      <w:marLeft w:val="0"/>
      <w:marRight w:val="0"/>
      <w:marTop w:val="0"/>
      <w:marBottom w:val="0"/>
      <w:divBdr>
        <w:top w:val="none" w:sz="0" w:space="0" w:color="auto"/>
        <w:left w:val="none" w:sz="0" w:space="0" w:color="auto"/>
        <w:bottom w:val="none" w:sz="0" w:space="0" w:color="auto"/>
        <w:right w:val="none" w:sz="0" w:space="0" w:color="auto"/>
      </w:divBdr>
    </w:div>
    <w:div w:id="291713216">
      <w:bodyDiv w:val="1"/>
      <w:marLeft w:val="0"/>
      <w:marRight w:val="0"/>
      <w:marTop w:val="0"/>
      <w:marBottom w:val="0"/>
      <w:divBdr>
        <w:top w:val="none" w:sz="0" w:space="0" w:color="auto"/>
        <w:left w:val="none" w:sz="0" w:space="0" w:color="auto"/>
        <w:bottom w:val="none" w:sz="0" w:space="0" w:color="auto"/>
        <w:right w:val="none" w:sz="0" w:space="0" w:color="auto"/>
      </w:divBdr>
    </w:div>
    <w:div w:id="301279601">
      <w:bodyDiv w:val="1"/>
      <w:marLeft w:val="0"/>
      <w:marRight w:val="0"/>
      <w:marTop w:val="0"/>
      <w:marBottom w:val="0"/>
      <w:divBdr>
        <w:top w:val="none" w:sz="0" w:space="0" w:color="auto"/>
        <w:left w:val="none" w:sz="0" w:space="0" w:color="auto"/>
        <w:bottom w:val="none" w:sz="0" w:space="0" w:color="auto"/>
        <w:right w:val="none" w:sz="0" w:space="0" w:color="auto"/>
      </w:divBdr>
    </w:div>
    <w:div w:id="305819431">
      <w:bodyDiv w:val="1"/>
      <w:marLeft w:val="0"/>
      <w:marRight w:val="0"/>
      <w:marTop w:val="0"/>
      <w:marBottom w:val="0"/>
      <w:divBdr>
        <w:top w:val="none" w:sz="0" w:space="0" w:color="auto"/>
        <w:left w:val="none" w:sz="0" w:space="0" w:color="auto"/>
        <w:bottom w:val="none" w:sz="0" w:space="0" w:color="auto"/>
        <w:right w:val="none" w:sz="0" w:space="0" w:color="auto"/>
      </w:divBdr>
    </w:div>
    <w:div w:id="307518874">
      <w:bodyDiv w:val="1"/>
      <w:marLeft w:val="0"/>
      <w:marRight w:val="0"/>
      <w:marTop w:val="0"/>
      <w:marBottom w:val="0"/>
      <w:divBdr>
        <w:top w:val="none" w:sz="0" w:space="0" w:color="auto"/>
        <w:left w:val="none" w:sz="0" w:space="0" w:color="auto"/>
        <w:bottom w:val="none" w:sz="0" w:space="0" w:color="auto"/>
        <w:right w:val="none" w:sz="0" w:space="0" w:color="auto"/>
      </w:divBdr>
    </w:div>
    <w:div w:id="309796171">
      <w:bodyDiv w:val="1"/>
      <w:marLeft w:val="0"/>
      <w:marRight w:val="0"/>
      <w:marTop w:val="0"/>
      <w:marBottom w:val="0"/>
      <w:divBdr>
        <w:top w:val="none" w:sz="0" w:space="0" w:color="auto"/>
        <w:left w:val="none" w:sz="0" w:space="0" w:color="auto"/>
        <w:bottom w:val="none" w:sz="0" w:space="0" w:color="auto"/>
        <w:right w:val="none" w:sz="0" w:space="0" w:color="auto"/>
      </w:divBdr>
      <w:divsChild>
        <w:div w:id="1864443235">
          <w:marLeft w:val="0"/>
          <w:marRight w:val="0"/>
          <w:marTop w:val="0"/>
          <w:marBottom w:val="0"/>
          <w:divBdr>
            <w:top w:val="none" w:sz="0" w:space="0" w:color="auto"/>
            <w:left w:val="none" w:sz="0" w:space="0" w:color="auto"/>
            <w:bottom w:val="none" w:sz="0" w:space="0" w:color="auto"/>
            <w:right w:val="none" w:sz="0" w:space="0" w:color="auto"/>
          </w:divBdr>
          <w:divsChild>
            <w:div w:id="30962915">
              <w:marLeft w:val="0"/>
              <w:marRight w:val="0"/>
              <w:marTop w:val="0"/>
              <w:marBottom w:val="0"/>
              <w:divBdr>
                <w:top w:val="none" w:sz="0" w:space="0" w:color="auto"/>
                <w:left w:val="none" w:sz="0" w:space="0" w:color="auto"/>
                <w:bottom w:val="none" w:sz="0" w:space="0" w:color="auto"/>
                <w:right w:val="none" w:sz="0" w:space="0" w:color="auto"/>
              </w:divBdr>
            </w:div>
            <w:div w:id="1253704697">
              <w:marLeft w:val="0"/>
              <w:marRight w:val="0"/>
              <w:marTop w:val="0"/>
              <w:marBottom w:val="0"/>
              <w:divBdr>
                <w:top w:val="none" w:sz="0" w:space="0" w:color="auto"/>
                <w:left w:val="none" w:sz="0" w:space="0" w:color="auto"/>
                <w:bottom w:val="none" w:sz="0" w:space="0" w:color="auto"/>
                <w:right w:val="none" w:sz="0" w:space="0" w:color="auto"/>
              </w:divBdr>
            </w:div>
          </w:divsChild>
        </w:div>
        <w:div w:id="1944724476">
          <w:marLeft w:val="0"/>
          <w:marRight w:val="0"/>
          <w:marTop w:val="0"/>
          <w:marBottom w:val="0"/>
          <w:divBdr>
            <w:top w:val="none" w:sz="0" w:space="0" w:color="auto"/>
            <w:left w:val="none" w:sz="0" w:space="0" w:color="auto"/>
            <w:bottom w:val="none" w:sz="0" w:space="0" w:color="auto"/>
            <w:right w:val="none" w:sz="0" w:space="0" w:color="auto"/>
          </w:divBdr>
          <w:divsChild>
            <w:div w:id="414936276">
              <w:marLeft w:val="0"/>
              <w:marRight w:val="0"/>
              <w:marTop w:val="0"/>
              <w:marBottom w:val="0"/>
              <w:divBdr>
                <w:top w:val="none" w:sz="0" w:space="0" w:color="auto"/>
                <w:left w:val="none" w:sz="0" w:space="0" w:color="auto"/>
                <w:bottom w:val="none" w:sz="0" w:space="0" w:color="auto"/>
                <w:right w:val="none" w:sz="0" w:space="0" w:color="auto"/>
              </w:divBdr>
            </w:div>
            <w:div w:id="668606122">
              <w:marLeft w:val="0"/>
              <w:marRight w:val="0"/>
              <w:marTop w:val="0"/>
              <w:marBottom w:val="0"/>
              <w:divBdr>
                <w:top w:val="none" w:sz="0" w:space="0" w:color="auto"/>
                <w:left w:val="none" w:sz="0" w:space="0" w:color="auto"/>
                <w:bottom w:val="none" w:sz="0" w:space="0" w:color="auto"/>
                <w:right w:val="none" w:sz="0" w:space="0" w:color="auto"/>
              </w:divBdr>
              <w:divsChild>
                <w:div w:id="874346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372380">
      <w:bodyDiv w:val="1"/>
      <w:marLeft w:val="0"/>
      <w:marRight w:val="0"/>
      <w:marTop w:val="0"/>
      <w:marBottom w:val="0"/>
      <w:divBdr>
        <w:top w:val="none" w:sz="0" w:space="0" w:color="auto"/>
        <w:left w:val="none" w:sz="0" w:space="0" w:color="auto"/>
        <w:bottom w:val="none" w:sz="0" w:space="0" w:color="auto"/>
        <w:right w:val="none" w:sz="0" w:space="0" w:color="auto"/>
      </w:divBdr>
      <w:divsChild>
        <w:div w:id="250089539">
          <w:marLeft w:val="0"/>
          <w:marRight w:val="0"/>
          <w:marTop w:val="0"/>
          <w:marBottom w:val="0"/>
          <w:divBdr>
            <w:top w:val="none" w:sz="0" w:space="0" w:color="auto"/>
            <w:left w:val="none" w:sz="0" w:space="0" w:color="auto"/>
            <w:bottom w:val="none" w:sz="0" w:space="0" w:color="auto"/>
            <w:right w:val="none" w:sz="0" w:space="0" w:color="auto"/>
          </w:divBdr>
        </w:div>
        <w:div w:id="505943844">
          <w:marLeft w:val="0"/>
          <w:marRight w:val="0"/>
          <w:marTop w:val="0"/>
          <w:marBottom w:val="0"/>
          <w:divBdr>
            <w:top w:val="none" w:sz="0" w:space="0" w:color="auto"/>
            <w:left w:val="none" w:sz="0" w:space="0" w:color="auto"/>
            <w:bottom w:val="none" w:sz="0" w:space="0" w:color="auto"/>
            <w:right w:val="none" w:sz="0" w:space="0" w:color="auto"/>
          </w:divBdr>
        </w:div>
        <w:div w:id="680935740">
          <w:marLeft w:val="0"/>
          <w:marRight w:val="0"/>
          <w:marTop w:val="0"/>
          <w:marBottom w:val="0"/>
          <w:divBdr>
            <w:top w:val="none" w:sz="0" w:space="0" w:color="auto"/>
            <w:left w:val="none" w:sz="0" w:space="0" w:color="auto"/>
            <w:bottom w:val="none" w:sz="0" w:space="0" w:color="auto"/>
            <w:right w:val="none" w:sz="0" w:space="0" w:color="auto"/>
          </w:divBdr>
        </w:div>
        <w:div w:id="865413610">
          <w:marLeft w:val="0"/>
          <w:marRight w:val="0"/>
          <w:marTop w:val="0"/>
          <w:marBottom w:val="0"/>
          <w:divBdr>
            <w:top w:val="none" w:sz="0" w:space="0" w:color="auto"/>
            <w:left w:val="none" w:sz="0" w:space="0" w:color="auto"/>
            <w:bottom w:val="none" w:sz="0" w:space="0" w:color="auto"/>
            <w:right w:val="none" w:sz="0" w:space="0" w:color="auto"/>
          </w:divBdr>
        </w:div>
        <w:div w:id="876888961">
          <w:marLeft w:val="0"/>
          <w:marRight w:val="0"/>
          <w:marTop w:val="0"/>
          <w:marBottom w:val="0"/>
          <w:divBdr>
            <w:top w:val="none" w:sz="0" w:space="0" w:color="auto"/>
            <w:left w:val="none" w:sz="0" w:space="0" w:color="auto"/>
            <w:bottom w:val="none" w:sz="0" w:space="0" w:color="auto"/>
            <w:right w:val="none" w:sz="0" w:space="0" w:color="auto"/>
          </w:divBdr>
        </w:div>
        <w:div w:id="949968571">
          <w:marLeft w:val="0"/>
          <w:marRight w:val="0"/>
          <w:marTop w:val="0"/>
          <w:marBottom w:val="0"/>
          <w:divBdr>
            <w:top w:val="none" w:sz="0" w:space="0" w:color="auto"/>
            <w:left w:val="none" w:sz="0" w:space="0" w:color="auto"/>
            <w:bottom w:val="none" w:sz="0" w:space="0" w:color="auto"/>
            <w:right w:val="none" w:sz="0" w:space="0" w:color="auto"/>
          </w:divBdr>
        </w:div>
        <w:div w:id="1105268062">
          <w:marLeft w:val="0"/>
          <w:marRight w:val="0"/>
          <w:marTop w:val="0"/>
          <w:marBottom w:val="0"/>
          <w:divBdr>
            <w:top w:val="none" w:sz="0" w:space="0" w:color="auto"/>
            <w:left w:val="none" w:sz="0" w:space="0" w:color="auto"/>
            <w:bottom w:val="none" w:sz="0" w:space="0" w:color="auto"/>
            <w:right w:val="none" w:sz="0" w:space="0" w:color="auto"/>
          </w:divBdr>
        </w:div>
        <w:div w:id="1107851192">
          <w:marLeft w:val="0"/>
          <w:marRight w:val="0"/>
          <w:marTop w:val="0"/>
          <w:marBottom w:val="0"/>
          <w:divBdr>
            <w:top w:val="none" w:sz="0" w:space="0" w:color="auto"/>
            <w:left w:val="none" w:sz="0" w:space="0" w:color="auto"/>
            <w:bottom w:val="none" w:sz="0" w:space="0" w:color="auto"/>
            <w:right w:val="none" w:sz="0" w:space="0" w:color="auto"/>
          </w:divBdr>
        </w:div>
        <w:div w:id="1207135210">
          <w:marLeft w:val="0"/>
          <w:marRight w:val="0"/>
          <w:marTop w:val="0"/>
          <w:marBottom w:val="0"/>
          <w:divBdr>
            <w:top w:val="none" w:sz="0" w:space="0" w:color="auto"/>
            <w:left w:val="none" w:sz="0" w:space="0" w:color="auto"/>
            <w:bottom w:val="none" w:sz="0" w:space="0" w:color="auto"/>
            <w:right w:val="none" w:sz="0" w:space="0" w:color="auto"/>
          </w:divBdr>
        </w:div>
        <w:div w:id="1372458839">
          <w:marLeft w:val="0"/>
          <w:marRight w:val="0"/>
          <w:marTop w:val="0"/>
          <w:marBottom w:val="0"/>
          <w:divBdr>
            <w:top w:val="none" w:sz="0" w:space="0" w:color="auto"/>
            <w:left w:val="none" w:sz="0" w:space="0" w:color="auto"/>
            <w:bottom w:val="none" w:sz="0" w:space="0" w:color="auto"/>
            <w:right w:val="none" w:sz="0" w:space="0" w:color="auto"/>
          </w:divBdr>
        </w:div>
        <w:div w:id="1466659472">
          <w:marLeft w:val="0"/>
          <w:marRight w:val="0"/>
          <w:marTop w:val="0"/>
          <w:marBottom w:val="0"/>
          <w:divBdr>
            <w:top w:val="none" w:sz="0" w:space="0" w:color="auto"/>
            <w:left w:val="none" w:sz="0" w:space="0" w:color="auto"/>
            <w:bottom w:val="none" w:sz="0" w:space="0" w:color="auto"/>
            <w:right w:val="none" w:sz="0" w:space="0" w:color="auto"/>
          </w:divBdr>
        </w:div>
        <w:div w:id="1485126961">
          <w:marLeft w:val="0"/>
          <w:marRight w:val="0"/>
          <w:marTop w:val="0"/>
          <w:marBottom w:val="0"/>
          <w:divBdr>
            <w:top w:val="none" w:sz="0" w:space="0" w:color="auto"/>
            <w:left w:val="none" w:sz="0" w:space="0" w:color="auto"/>
            <w:bottom w:val="none" w:sz="0" w:space="0" w:color="auto"/>
            <w:right w:val="none" w:sz="0" w:space="0" w:color="auto"/>
          </w:divBdr>
        </w:div>
        <w:div w:id="1563249768">
          <w:marLeft w:val="0"/>
          <w:marRight w:val="0"/>
          <w:marTop w:val="0"/>
          <w:marBottom w:val="0"/>
          <w:divBdr>
            <w:top w:val="none" w:sz="0" w:space="0" w:color="auto"/>
            <w:left w:val="none" w:sz="0" w:space="0" w:color="auto"/>
            <w:bottom w:val="none" w:sz="0" w:space="0" w:color="auto"/>
            <w:right w:val="none" w:sz="0" w:space="0" w:color="auto"/>
          </w:divBdr>
        </w:div>
        <w:div w:id="1711877910">
          <w:marLeft w:val="0"/>
          <w:marRight w:val="0"/>
          <w:marTop w:val="0"/>
          <w:marBottom w:val="0"/>
          <w:divBdr>
            <w:top w:val="none" w:sz="0" w:space="0" w:color="auto"/>
            <w:left w:val="none" w:sz="0" w:space="0" w:color="auto"/>
            <w:bottom w:val="none" w:sz="0" w:space="0" w:color="auto"/>
            <w:right w:val="none" w:sz="0" w:space="0" w:color="auto"/>
          </w:divBdr>
        </w:div>
        <w:div w:id="1717002592">
          <w:marLeft w:val="0"/>
          <w:marRight w:val="0"/>
          <w:marTop w:val="0"/>
          <w:marBottom w:val="0"/>
          <w:divBdr>
            <w:top w:val="none" w:sz="0" w:space="0" w:color="auto"/>
            <w:left w:val="none" w:sz="0" w:space="0" w:color="auto"/>
            <w:bottom w:val="none" w:sz="0" w:space="0" w:color="auto"/>
            <w:right w:val="none" w:sz="0" w:space="0" w:color="auto"/>
          </w:divBdr>
        </w:div>
        <w:div w:id="1737970700">
          <w:marLeft w:val="0"/>
          <w:marRight w:val="0"/>
          <w:marTop w:val="0"/>
          <w:marBottom w:val="0"/>
          <w:divBdr>
            <w:top w:val="none" w:sz="0" w:space="0" w:color="auto"/>
            <w:left w:val="none" w:sz="0" w:space="0" w:color="auto"/>
            <w:bottom w:val="none" w:sz="0" w:space="0" w:color="auto"/>
            <w:right w:val="none" w:sz="0" w:space="0" w:color="auto"/>
          </w:divBdr>
        </w:div>
        <w:div w:id="1762988154">
          <w:marLeft w:val="0"/>
          <w:marRight w:val="0"/>
          <w:marTop w:val="0"/>
          <w:marBottom w:val="0"/>
          <w:divBdr>
            <w:top w:val="none" w:sz="0" w:space="0" w:color="auto"/>
            <w:left w:val="none" w:sz="0" w:space="0" w:color="auto"/>
            <w:bottom w:val="none" w:sz="0" w:space="0" w:color="auto"/>
            <w:right w:val="none" w:sz="0" w:space="0" w:color="auto"/>
          </w:divBdr>
        </w:div>
        <w:div w:id="1913078220">
          <w:marLeft w:val="0"/>
          <w:marRight w:val="0"/>
          <w:marTop w:val="0"/>
          <w:marBottom w:val="0"/>
          <w:divBdr>
            <w:top w:val="none" w:sz="0" w:space="0" w:color="auto"/>
            <w:left w:val="none" w:sz="0" w:space="0" w:color="auto"/>
            <w:bottom w:val="none" w:sz="0" w:space="0" w:color="auto"/>
            <w:right w:val="none" w:sz="0" w:space="0" w:color="auto"/>
          </w:divBdr>
        </w:div>
        <w:div w:id="1918008942">
          <w:marLeft w:val="0"/>
          <w:marRight w:val="0"/>
          <w:marTop w:val="0"/>
          <w:marBottom w:val="0"/>
          <w:divBdr>
            <w:top w:val="none" w:sz="0" w:space="0" w:color="auto"/>
            <w:left w:val="none" w:sz="0" w:space="0" w:color="auto"/>
            <w:bottom w:val="none" w:sz="0" w:space="0" w:color="auto"/>
            <w:right w:val="none" w:sz="0" w:space="0" w:color="auto"/>
          </w:divBdr>
        </w:div>
        <w:div w:id="2083873748">
          <w:marLeft w:val="0"/>
          <w:marRight w:val="0"/>
          <w:marTop w:val="0"/>
          <w:marBottom w:val="0"/>
          <w:divBdr>
            <w:top w:val="none" w:sz="0" w:space="0" w:color="auto"/>
            <w:left w:val="none" w:sz="0" w:space="0" w:color="auto"/>
            <w:bottom w:val="none" w:sz="0" w:space="0" w:color="auto"/>
            <w:right w:val="none" w:sz="0" w:space="0" w:color="auto"/>
          </w:divBdr>
        </w:div>
        <w:div w:id="2100248235">
          <w:marLeft w:val="0"/>
          <w:marRight w:val="0"/>
          <w:marTop w:val="0"/>
          <w:marBottom w:val="0"/>
          <w:divBdr>
            <w:top w:val="none" w:sz="0" w:space="0" w:color="auto"/>
            <w:left w:val="none" w:sz="0" w:space="0" w:color="auto"/>
            <w:bottom w:val="none" w:sz="0" w:space="0" w:color="auto"/>
            <w:right w:val="none" w:sz="0" w:space="0" w:color="auto"/>
          </w:divBdr>
        </w:div>
      </w:divsChild>
    </w:div>
    <w:div w:id="345058939">
      <w:bodyDiv w:val="1"/>
      <w:marLeft w:val="0"/>
      <w:marRight w:val="0"/>
      <w:marTop w:val="0"/>
      <w:marBottom w:val="0"/>
      <w:divBdr>
        <w:top w:val="none" w:sz="0" w:space="0" w:color="auto"/>
        <w:left w:val="none" w:sz="0" w:space="0" w:color="auto"/>
        <w:bottom w:val="none" w:sz="0" w:space="0" w:color="auto"/>
        <w:right w:val="none" w:sz="0" w:space="0" w:color="auto"/>
      </w:divBdr>
    </w:div>
    <w:div w:id="350885202">
      <w:bodyDiv w:val="1"/>
      <w:marLeft w:val="0"/>
      <w:marRight w:val="0"/>
      <w:marTop w:val="0"/>
      <w:marBottom w:val="0"/>
      <w:divBdr>
        <w:top w:val="none" w:sz="0" w:space="0" w:color="auto"/>
        <w:left w:val="none" w:sz="0" w:space="0" w:color="auto"/>
        <w:bottom w:val="none" w:sz="0" w:space="0" w:color="auto"/>
        <w:right w:val="none" w:sz="0" w:space="0" w:color="auto"/>
      </w:divBdr>
    </w:div>
    <w:div w:id="352613289">
      <w:bodyDiv w:val="1"/>
      <w:marLeft w:val="0"/>
      <w:marRight w:val="0"/>
      <w:marTop w:val="0"/>
      <w:marBottom w:val="0"/>
      <w:divBdr>
        <w:top w:val="none" w:sz="0" w:space="0" w:color="auto"/>
        <w:left w:val="none" w:sz="0" w:space="0" w:color="auto"/>
        <w:bottom w:val="none" w:sz="0" w:space="0" w:color="auto"/>
        <w:right w:val="none" w:sz="0" w:space="0" w:color="auto"/>
      </w:divBdr>
    </w:div>
    <w:div w:id="369888384">
      <w:bodyDiv w:val="1"/>
      <w:marLeft w:val="0"/>
      <w:marRight w:val="0"/>
      <w:marTop w:val="0"/>
      <w:marBottom w:val="0"/>
      <w:divBdr>
        <w:top w:val="none" w:sz="0" w:space="0" w:color="auto"/>
        <w:left w:val="none" w:sz="0" w:space="0" w:color="auto"/>
        <w:bottom w:val="none" w:sz="0" w:space="0" w:color="auto"/>
        <w:right w:val="none" w:sz="0" w:space="0" w:color="auto"/>
      </w:divBdr>
    </w:div>
    <w:div w:id="391537244">
      <w:bodyDiv w:val="1"/>
      <w:marLeft w:val="0"/>
      <w:marRight w:val="0"/>
      <w:marTop w:val="0"/>
      <w:marBottom w:val="0"/>
      <w:divBdr>
        <w:top w:val="none" w:sz="0" w:space="0" w:color="auto"/>
        <w:left w:val="none" w:sz="0" w:space="0" w:color="auto"/>
        <w:bottom w:val="none" w:sz="0" w:space="0" w:color="auto"/>
        <w:right w:val="none" w:sz="0" w:space="0" w:color="auto"/>
      </w:divBdr>
      <w:divsChild>
        <w:div w:id="457113714">
          <w:marLeft w:val="0"/>
          <w:marRight w:val="0"/>
          <w:marTop w:val="0"/>
          <w:marBottom w:val="0"/>
          <w:divBdr>
            <w:top w:val="none" w:sz="0" w:space="0" w:color="auto"/>
            <w:left w:val="none" w:sz="0" w:space="0" w:color="auto"/>
            <w:bottom w:val="none" w:sz="0" w:space="0" w:color="auto"/>
            <w:right w:val="none" w:sz="0" w:space="0" w:color="auto"/>
          </w:divBdr>
          <w:divsChild>
            <w:div w:id="168177942">
              <w:marLeft w:val="0"/>
              <w:marRight w:val="0"/>
              <w:marTop w:val="0"/>
              <w:marBottom w:val="0"/>
              <w:divBdr>
                <w:top w:val="none" w:sz="0" w:space="0" w:color="auto"/>
                <w:left w:val="none" w:sz="0" w:space="0" w:color="auto"/>
                <w:bottom w:val="none" w:sz="0" w:space="0" w:color="auto"/>
                <w:right w:val="none" w:sz="0" w:space="0" w:color="auto"/>
              </w:divBdr>
            </w:div>
            <w:div w:id="1467551292">
              <w:marLeft w:val="0"/>
              <w:marRight w:val="0"/>
              <w:marTop w:val="0"/>
              <w:marBottom w:val="0"/>
              <w:divBdr>
                <w:top w:val="none" w:sz="0" w:space="0" w:color="auto"/>
                <w:left w:val="none" w:sz="0" w:space="0" w:color="auto"/>
                <w:bottom w:val="none" w:sz="0" w:space="0" w:color="auto"/>
                <w:right w:val="none" w:sz="0" w:space="0" w:color="auto"/>
              </w:divBdr>
              <w:divsChild>
                <w:div w:id="111105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912982">
          <w:marLeft w:val="0"/>
          <w:marRight w:val="0"/>
          <w:marTop w:val="0"/>
          <w:marBottom w:val="0"/>
          <w:divBdr>
            <w:top w:val="none" w:sz="0" w:space="0" w:color="auto"/>
            <w:left w:val="none" w:sz="0" w:space="0" w:color="auto"/>
            <w:bottom w:val="none" w:sz="0" w:space="0" w:color="auto"/>
            <w:right w:val="none" w:sz="0" w:space="0" w:color="auto"/>
          </w:divBdr>
          <w:divsChild>
            <w:div w:id="1767798770">
              <w:marLeft w:val="0"/>
              <w:marRight w:val="0"/>
              <w:marTop w:val="0"/>
              <w:marBottom w:val="0"/>
              <w:divBdr>
                <w:top w:val="none" w:sz="0" w:space="0" w:color="auto"/>
                <w:left w:val="none" w:sz="0" w:space="0" w:color="auto"/>
                <w:bottom w:val="none" w:sz="0" w:space="0" w:color="auto"/>
                <w:right w:val="none" w:sz="0" w:space="0" w:color="auto"/>
              </w:divBdr>
            </w:div>
            <w:div w:id="202049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940977">
      <w:bodyDiv w:val="1"/>
      <w:marLeft w:val="0"/>
      <w:marRight w:val="0"/>
      <w:marTop w:val="0"/>
      <w:marBottom w:val="0"/>
      <w:divBdr>
        <w:top w:val="none" w:sz="0" w:space="0" w:color="auto"/>
        <w:left w:val="none" w:sz="0" w:space="0" w:color="auto"/>
        <w:bottom w:val="none" w:sz="0" w:space="0" w:color="auto"/>
        <w:right w:val="none" w:sz="0" w:space="0" w:color="auto"/>
      </w:divBdr>
    </w:div>
    <w:div w:id="402528280">
      <w:bodyDiv w:val="1"/>
      <w:marLeft w:val="0"/>
      <w:marRight w:val="0"/>
      <w:marTop w:val="0"/>
      <w:marBottom w:val="0"/>
      <w:divBdr>
        <w:top w:val="none" w:sz="0" w:space="0" w:color="auto"/>
        <w:left w:val="none" w:sz="0" w:space="0" w:color="auto"/>
        <w:bottom w:val="none" w:sz="0" w:space="0" w:color="auto"/>
        <w:right w:val="none" w:sz="0" w:space="0" w:color="auto"/>
      </w:divBdr>
    </w:div>
    <w:div w:id="405541045">
      <w:bodyDiv w:val="1"/>
      <w:marLeft w:val="0"/>
      <w:marRight w:val="0"/>
      <w:marTop w:val="0"/>
      <w:marBottom w:val="0"/>
      <w:divBdr>
        <w:top w:val="none" w:sz="0" w:space="0" w:color="auto"/>
        <w:left w:val="none" w:sz="0" w:space="0" w:color="auto"/>
        <w:bottom w:val="none" w:sz="0" w:space="0" w:color="auto"/>
        <w:right w:val="none" w:sz="0" w:space="0" w:color="auto"/>
      </w:divBdr>
    </w:div>
    <w:div w:id="407851916">
      <w:bodyDiv w:val="1"/>
      <w:marLeft w:val="0"/>
      <w:marRight w:val="0"/>
      <w:marTop w:val="0"/>
      <w:marBottom w:val="0"/>
      <w:divBdr>
        <w:top w:val="none" w:sz="0" w:space="0" w:color="auto"/>
        <w:left w:val="none" w:sz="0" w:space="0" w:color="auto"/>
        <w:bottom w:val="none" w:sz="0" w:space="0" w:color="auto"/>
        <w:right w:val="none" w:sz="0" w:space="0" w:color="auto"/>
      </w:divBdr>
      <w:divsChild>
        <w:div w:id="211158366">
          <w:marLeft w:val="0"/>
          <w:marRight w:val="0"/>
          <w:marTop w:val="0"/>
          <w:marBottom w:val="0"/>
          <w:divBdr>
            <w:top w:val="none" w:sz="0" w:space="0" w:color="auto"/>
            <w:left w:val="none" w:sz="0" w:space="0" w:color="auto"/>
            <w:bottom w:val="none" w:sz="0" w:space="0" w:color="auto"/>
            <w:right w:val="none" w:sz="0" w:space="0" w:color="auto"/>
          </w:divBdr>
          <w:divsChild>
            <w:div w:id="853879809">
              <w:marLeft w:val="0"/>
              <w:marRight w:val="0"/>
              <w:marTop w:val="0"/>
              <w:marBottom w:val="0"/>
              <w:divBdr>
                <w:top w:val="none" w:sz="0" w:space="0" w:color="auto"/>
                <w:left w:val="none" w:sz="0" w:space="0" w:color="auto"/>
                <w:bottom w:val="none" w:sz="0" w:space="0" w:color="auto"/>
                <w:right w:val="none" w:sz="0" w:space="0" w:color="auto"/>
              </w:divBdr>
            </w:div>
            <w:div w:id="1015810185">
              <w:marLeft w:val="0"/>
              <w:marRight w:val="0"/>
              <w:marTop w:val="0"/>
              <w:marBottom w:val="0"/>
              <w:divBdr>
                <w:top w:val="none" w:sz="0" w:space="0" w:color="auto"/>
                <w:left w:val="none" w:sz="0" w:space="0" w:color="auto"/>
                <w:bottom w:val="none" w:sz="0" w:space="0" w:color="auto"/>
                <w:right w:val="none" w:sz="0" w:space="0" w:color="auto"/>
              </w:divBdr>
            </w:div>
          </w:divsChild>
        </w:div>
        <w:div w:id="962540068">
          <w:marLeft w:val="0"/>
          <w:marRight w:val="0"/>
          <w:marTop w:val="0"/>
          <w:marBottom w:val="0"/>
          <w:divBdr>
            <w:top w:val="none" w:sz="0" w:space="0" w:color="auto"/>
            <w:left w:val="none" w:sz="0" w:space="0" w:color="auto"/>
            <w:bottom w:val="none" w:sz="0" w:space="0" w:color="auto"/>
            <w:right w:val="none" w:sz="0" w:space="0" w:color="auto"/>
          </w:divBdr>
          <w:divsChild>
            <w:div w:id="223566606">
              <w:marLeft w:val="0"/>
              <w:marRight w:val="0"/>
              <w:marTop w:val="0"/>
              <w:marBottom w:val="0"/>
              <w:divBdr>
                <w:top w:val="none" w:sz="0" w:space="0" w:color="auto"/>
                <w:left w:val="none" w:sz="0" w:space="0" w:color="auto"/>
                <w:bottom w:val="none" w:sz="0" w:space="0" w:color="auto"/>
                <w:right w:val="none" w:sz="0" w:space="0" w:color="auto"/>
              </w:divBdr>
              <w:divsChild>
                <w:div w:id="206531478">
                  <w:marLeft w:val="0"/>
                  <w:marRight w:val="0"/>
                  <w:marTop w:val="0"/>
                  <w:marBottom w:val="0"/>
                  <w:divBdr>
                    <w:top w:val="none" w:sz="0" w:space="0" w:color="auto"/>
                    <w:left w:val="none" w:sz="0" w:space="0" w:color="auto"/>
                    <w:bottom w:val="none" w:sz="0" w:space="0" w:color="auto"/>
                    <w:right w:val="none" w:sz="0" w:space="0" w:color="auto"/>
                  </w:divBdr>
                </w:div>
              </w:divsChild>
            </w:div>
            <w:div w:id="1393507009">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 w:id="413207360">
      <w:bodyDiv w:val="1"/>
      <w:marLeft w:val="0"/>
      <w:marRight w:val="0"/>
      <w:marTop w:val="0"/>
      <w:marBottom w:val="0"/>
      <w:divBdr>
        <w:top w:val="none" w:sz="0" w:space="0" w:color="auto"/>
        <w:left w:val="none" w:sz="0" w:space="0" w:color="auto"/>
        <w:bottom w:val="none" w:sz="0" w:space="0" w:color="auto"/>
        <w:right w:val="none" w:sz="0" w:space="0" w:color="auto"/>
      </w:divBdr>
    </w:div>
    <w:div w:id="428816013">
      <w:bodyDiv w:val="1"/>
      <w:marLeft w:val="0"/>
      <w:marRight w:val="0"/>
      <w:marTop w:val="0"/>
      <w:marBottom w:val="0"/>
      <w:divBdr>
        <w:top w:val="none" w:sz="0" w:space="0" w:color="auto"/>
        <w:left w:val="none" w:sz="0" w:space="0" w:color="auto"/>
        <w:bottom w:val="none" w:sz="0" w:space="0" w:color="auto"/>
        <w:right w:val="none" w:sz="0" w:space="0" w:color="auto"/>
      </w:divBdr>
    </w:div>
    <w:div w:id="432045541">
      <w:bodyDiv w:val="1"/>
      <w:marLeft w:val="0"/>
      <w:marRight w:val="0"/>
      <w:marTop w:val="0"/>
      <w:marBottom w:val="0"/>
      <w:divBdr>
        <w:top w:val="none" w:sz="0" w:space="0" w:color="auto"/>
        <w:left w:val="none" w:sz="0" w:space="0" w:color="auto"/>
        <w:bottom w:val="none" w:sz="0" w:space="0" w:color="auto"/>
        <w:right w:val="none" w:sz="0" w:space="0" w:color="auto"/>
      </w:divBdr>
      <w:divsChild>
        <w:div w:id="512033826">
          <w:marLeft w:val="0"/>
          <w:marRight w:val="0"/>
          <w:marTop w:val="0"/>
          <w:marBottom w:val="0"/>
          <w:divBdr>
            <w:top w:val="none" w:sz="0" w:space="0" w:color="auto"/>
            <w:left w:val="none" w:sz="0" w:space="0" w:color="auto"/>
            <w:bottom w:val="none" w:sz="0" w:space="0" w:color="auto"/>
            <w:right w:val="none" w:sz="0" w:space="0" w:color="auto"/>
          </w:divBdr>
          <w:divsChild>
            <w:div w:id="1097094631">
              <w:marLeft w:val="0"/>
              <w:marRight w:val="0"/>
              <w:marTop w:val="0"/>
              <w:marBottom w:val="0"/>
              <w:divBdr>
                <w:top w:val="none" w:sz="0" w:space="0" w:color="auto"/>
                <w:left w:val="none" w:sz="0" w:space="0" w:color="auto"/>
                <w:bottom w:val="none" w:sz="0" w:space="0" w:color="auto"/>
                <w:right w:val="none" w:sz="0" w:space="0" w:color="auto"/>
              </w:divBdr>
              <w:divsChild>
                <w:div w:id="2025012523">
                  <w:marLeft w:val="0"/>
                  <w:marRight w:val="0"/>
                  <w:marTop w:val="0"/>
                  <w:marBottom w:val="0"/>
                  <w:divBdr>
                    <w:top w:val="none" w:sz="0" w:space="0" w:color="auto"/>
                    <w:left w:val="none" w:sz="0" w:space="0" w:color="auto"/>
                    <w:bottom w:val="none" w:sz="0" w:space="0" w:color="auto"/>
                    <w:right w:val="none" w:sz="0" w:space="0" w:color="auto"/>
                  </w:divBdr>
                </w:div>
              </w:divsChild>
            </w:div>
            <w:div w:id="2041474532">
              <w:marLeft w:val="0"/>
              <w:marRight w:val="0"/>
              <w:marTop w:val="0"/>
              <w:marBottom w:val="0"/>
              <w:divBdr>
                <w:top w:val="none" w:sz="0" w:space="0" w:color="auto"/>
                <w:left w:val="none" w:sz="0" w:space="0" w:color="auto"/>
                <w:bottom w:val="none" w:sz="0" w:space="0" w:color="auto"/>
                <w:right w:val="none" w:sz="0" w:space="0" w:color="auto"/>
              </w:divBdr>
            </w:div>
          </w:divsChild>
        </w:div>
        <w:div w:id="1734499017">
          <w:marLeft w:val="0"/>
          <w:marRight w:val="0"/>
          <w:marTop w:val="0"/>
          <w:marBottom w:val="0"/>
          <w:divBdr>
            <w:top w:val="none" w:sz="0" w:space="0" w:color="auto"/>
            <w:left w:val="none" w:sz="0" w:space="0" w:color="auto"/>
            <w:bottom w:val="none" w:sz="0" w:space="0" w:color="auto"/>
            <w:right w:val="none" w:sz="0" w:space="0" w:color="auto"/>
          </w:divBdr>
          <w:divsChild>
            <w:div w:id="1578243743">
              <w:marLeft w:val="0"/>
              <w:marRight w:val="0"/>
              <w:marTop w:val="0"/>
              <w:marBottom w:val="0"/>
              <w:divBdr>
                <w:top w:val="none" w:sz="0" w:space="0" w:color="auto"/>
                <w:left w:val="none" w:sz="0" w:space="0" w:color="auto"/>
                <w:bottom w:val="none" w:sz="0" w:space="0" w:color="auto"/>
                <w:right w:val="none" w:sz="0" w:space="0" w:color="auto"/>
              </w:divBdr>
            </w:div>
            <w:div w:id="184223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705455">
      <w:bodyDiv w:val="1"/>
      <w:marLeft w:val="0"/>
      <w:marRight w:val="0"/>
      <w:marTop w:val="0"/>
      <w:marBottom w:val="0"/>
      <w:divBdr>
        <w:top w:val="none" w:sz="0" w:space="0" w:color="auto"/>
        <w:left w:val="none" w:sz="0" w:space="0" w:color="auto"/>
        <w:bottom w:val="none" w:sz="0" w:space="0" w:color="auto"/>
        <w:right w:val="none" w:sz="0" w:space="0" w:color="auto"/>
      </w:divBdr>
    </w:div>
    <w:div w:id="458375369">
      <w:bodyDiv w:val="1"/>
      <w:marLeft w:val="0"/>
      <w:marRight w:val="0"/>
      <w:marTop w:val="0"/>
      <w:marBottom w:val="0"/>
      <w:divBdr>
        <w:top w:val="none" w:sz="0" w:space="0" w:color="auto"/>
        <w:left w:val="none" w:sz="0" w:space="0" w:color="auto"/>
        <w:bottom w:val="none" w:sz="0" w:space="0" w:color="auto"/>
        <w:right w:val="none" w:sz="0" w:space="0" w:color="auto"/>
      </w:divBdr>
    </w:div>
    <w:div w:id="485245313">
      <w:bodyDiv w:val="1"/>
      <w:marLeft w:val="0"/>
      <w:marRight w:val="0"/>
      <w:marTop w:val="0"/>
      <w:marBottom w:val="0"/>
      <w:divBdr>
        <w:top w:val="none" w:sz="0" w:space="0" w:color="auto"/>
        <w:left w:val="none" w:sz="0" w:space="0" w:color="auto"/>
        <w:bottom w:val="none" w:sz="0" w:space="0" w:color="auto"/>
        <w:right w:val="none" w:sz="0" w:space="0" w:color="auto"/>
      </w:divBdr>
    </w:div>
    <w:div w:id="504516357">
      <w:bodyDiv w:val="1"/>
      <w:marLeft w:val="0"/>
      <w:marRight w:val="0"/>
      <w:marTop w:val="0"/>
      <w:marBottom w:val="0"/>
      <w:divBdr>
        <w:top w:val="none" w:sz="0" w:space="0" w:color="auto"/>
        <w:left w:val="none" w:sz="0" w:space="0" w:color="auto"/>
        <w:bottom w:val="none" w:sz="0" w:space="0" w:color="auto"/>
        <w:right w:val="none" w:sz="0" w:space="0" w:color="auto"/>
      </w:divBdr>
    </w:div>
    <w:div w:id="506942807">
      <w:bodyDiv w:val="1"/>
      <w:marLeft w:val="0"/>
      <w:marRight w:val="0"/>
      <w:marTop w:val="0"/>
      <w:marBottom w:val="0"/>
      <w:divBdr>
        <w:top w:val="none" w:sz="0" w:space="0" w:color="auto"/>
        <w:left w:val="none" w:sz="0" w:space="0" w:color="auto"/>
        <w:bottom w:val="none" w:sz="0" w:space="0" w:color="auto"/>
        <w:right w:val="none" w:sz="0" w:space="0" w:color="auto"/>
      </w:divBdr>
    </w:div>
    <w:div w:id="513302587">
      <w:bodyDiv w:val="1"/>
      <w:marLeft w:val="0"/>
      <w:marRight w:val="0"/>
      <w:marTop w:val="0"/>
      <w:marBottom w:val="0"/>
      <w:divBdr>
        <w:top w:val="none" w:sz="0" w:space="0" w:color="auto"/>
        <w:left w:val="none" w:sz="0" w:space="0" w:color="auto"/>
        <w:bottom w:val="none" w:sz="0" w:space="0" w:color="auto"/>
        <w:right w:val="none" w:sz="0" w:space="0" w:color="auto"/>
      </w:divBdr>
    </w:div>
    <w:div w:id="518203343">
      <w:bodyDiv w:val="1"/>
      <w:marLeft w:val="0"/>
      <w:marRight w:val="0"/>
      <w:marTop w:val="0"/>
      <w:marBottom w:val="0"/>
      <w:divBdr>
        <w:top w:val="none" w:sz="0" w:space="0" w:color="auto"/>
        <w:left w:val="none" w:sz="0" w:space="0" w:color="auto"/>
        <w:bottom w:val="none" w:sz="0" w:space="0" w:color="auto"/>
        <w:right w:val="none" w:sz="0" w:space="0" w:color="auto"/>
      </w:divBdr>
    </w:div>
    <w:div w:id="550074606">
      <w:bodyDiv w:val="1"/>
      <w:marLeft w:val="0"/>
      <w:marRight w:val="0"/>
      <w:marTop w:val="0"/>
      <w:marBottom w:val="0"/>
      <w:divBdr>
        <w:top w:val="none" w:sz="0" w:space="0" w:color="auto"/>
        <w:left w:val="none" w:sz="0" w:space="0" w:color="auto"/>
        <w:bottom w:val="none" w:sz="0" w:space="0" w:color="auto"/>
        <w:right w:val="none" w:sz="0" w:space="0" w:color="auto"/>
      </w:divBdr>
    </w:div>
    <w:div w:id="550121135">
      <w:bodyDiv w:val="1"/>
      <w:marLeft w:val="0"/>
      <w:marRight w:val="0"/>
      <w:marTop w:val="0"/>
      <w:marBottom w:val="0"/>
      <w:divBdr>
        <w:top w:val="none" w:sz="0" w:space="0" w:color="auto"/>
        <w:left w:val="none" w:sz="0" w:space="0" w:color="auto"/>
        <w:bottom w:val="none" w:sz="0" w:space="0" w:color="auto"/>
        <w:right w:val="none" w:sz="0" w:space="0" w:color="auto"/>
      </w:divBdr>
    </w:div>
    <w:div w:id="554780949">
      <w:bodyDiv w:val="1"/>
      <w:marLeft w:val="0"/>
      <w:marRight w:val="0"/>
      <w:marTop w:val="0"/>
      <w:marBottom w:val="0"/>
      <w:divBdr>
        <w:top w:val="none" w:sz="0" w:space="0" w:color="auto"/>
        <w:left w:val="none" w:sz="0" w:space="0" w:color="auto"/>
        <w:bottom w:val="none" w:sz="0" w:space="0" w:color="auto"/>
        <w:right w:val="none" w:sz="0" w:space="0" w:color="auto"/>
      </w:divBdr>
    </w:div>
    <w:div w:id="575213778">
      <w:bodyDiv w:val="1"/>
      <w:marLeft w:val="0"/>
      <w:marRight w:val="0"/>
      <w:marTop w:val="0"/>
      <w:marBottom w:val="0"/>
      <w:divBdr>
        <w:top w:val="none" w:sz="0" w:space="0" w:color="auto"/>
        <w:left w:val="none" w:sz="0" w:space="0" w:color="auto"/>
        <w:bottom w:val="none" w:sz="0" w:space="0" w:color="auto"/>
        <w:right w:val="none" w:sz="0" w:space="0" w:color="auto"/>
      </w:divBdr>
    </w:div>
    <w:div w:id="579414543">
      <w:bodyDiv w:val="1"/>
      <w:marLeft w:val="0"/>
      <w:marRight w:val="0"/>
      <w:marTop w:val="0"/>
      <w:marBottom w:val="0"/>
      <w:divBdr>
        <w:top w:val="none" w:sz="0" w:space="0" w:color="auto"/>
        <w:left w:val="none" w:sz="0" w:space="0" w:color="auto"/>
        <w:bottom w:val="none" w:sz="0" w:space="0" w:color="auto"/>
        <w:right w:val="none" w:sz="0" w:space="0" w:color="auto"/>
      </w:divBdr>
    </w:div>
    <w:div w:id="579564704">
      <w:bodyDiv w:val="1"/>
      <w:marLeft w:val="0"/>
      <w:marRight w:val="0"/>
      <w:marTop w:val="0"/>
      <w:marBottom w:val="0"/>
      <w:divBdr>
        <w:top w:val="none" w:sz="0" w:space="0" w:color="auto"/>
        <w:left w:val="none" w:sz="0" w:space="0" w:color="auto"/>
        <w:bottom w:val="none" w:sz="0" w:space="0" w:color="auto"/>
        <w:right w:val="none" w:sz="0" w:space="0" w:color="auto"/>
      </w:divBdr>
    </w:div>
    <w:div w:id="585462255">
      <w:bodyDiv w:val="1"/>
      <w:marLeft w:val="0"/>
      <w:marRight w:val="0"/>
      <w:marTop w:val="0"/>
      <w:marBottom w:val="0"/>
      <w:divBdr>
        <w:top w:val="none" w:sz="0" w:space="0" w:color="auto"/>
        <w:left w:val="none" w:sz="0" w:space="0" w:color="auto"/>
        <w:bottom w:val="none" w:sz="0" w:space="0" w:color="auto"/>
        <w:right w:val="none" w:sz="0" w:space="0" w:color="auto"/>
      </w:divBdr>
    </w:div>
    <w:div w:id="586616071">
      <w:bodyDiv w:val="1"/>
      <w:marLeft w:val="0"/>
      <w:marRight w:val="0"/>
      <w:marTop w:val="0"/>
      <w:marBottom w:val="0"/>
      <w:divBdr>
        <w:top w:val="none" w:sz="0" w:space="0" w:color="auto"/>
        <w:left w:val="none" w:sz="0" w:space="0" w:color="auto"/>
        <w:bottom w:val="none" w:sz="0" w:space="0" w:color="auto"/>
        <w:right w:val="none" w:sz="0" w:space="0" w:color="auto"/>
      </w:divBdr>
    </w:div>
    <w:div w:id="593590168">
      <w:bodyDiv w:val="1"/>
      <w:marLeft w:val="0"/>
      <w:marRight w:val="0"/>
      <w:marTop w:val="0"/>
      <w:marBottom w:val="0"/>
      <w:divBdr>
        <w:top w:val="none" w:sz="0" w:space="0" w:color="auto"/>
        <w:left w:val="none" w:sz="0" w:space="0" w:color="auto"/>
        <w:bottom w:val="none" w:sz="0" w:space="0" w:color="auto"/>
        <w:right w:val="none" w:sz="0" w:space="0" w:color="auto"/>
      </w:divBdr>
    </w:div>
    <w:div w:id="599024623">
      <w:bodyDiv w:val="1"/>
      <w:marLeft w:val="0"/>
      <w:marRight w:val="0"/>
      <w:marTop w:val="0"/>
      <w:marBottom w:val="0"/>
      <w:divBdr>
        <w:top w:val="none" w:sz="0" w:space="0" w:color="auto"/>
        <w:left w:val="none" w:sz="0" w:space="0" w:color="auto"/>
        <w:bottom w:val="none" w:sz="0" w:space="0" w:color="auto"/>
        <w:right w:val="none" w:sz="0" w:space="0" w:color="auto"/>
      </w:divBdr>
    </w:div>
    <w:div w:id="604964134">
      <w:bodyDiv w:val="1"/>
      <w:marLeft w:val="0"/>
      <w:marRight w:val="0"/>
      <w:marTop w:val="0"/>
      <w:marBottom w:val="0"/>
      <w:divBdr>
        <w:top w:val="none" w:sz="0" w:space="0" w:color="auto"/>
        <w:left w:val="none" w:sz="0" w:space="0" w:color="auto"/>
        <w:bottom w:val="none" w:sz="0" w:space="0" w:color="auto"/>
        <w:right w:val="none" w:sz="0" w:space="0" w:color="auto"/>
      </w:divBdr>
    </w:div>
    <w:div w:id="605844348">
      <w:bodyDiv w:val="1"/>
      <w:marLeft w:val="0"/>
      <w:marRight w:val="0"/>
      <w:marTop w:val="0"/>
      <w:marBottom w:val="0"/>
      <w:divBdr>
        <w:top w:val="none" w:sz="0" w:space="0" w:color="auto"/>
        <w:left w:val="none" w:sz="0" w:space="0" w:color="auto"/>
        <w:bottom w:val="none" w:sz="0" w:space="0" w:color="auto"/>
        <w:right w:val="none" w:sz="0" w:space="0" w:color="auto"/>
      </w:divBdr>
    </w:div>
    <w:div w:id="624504125">
      <w:bodyDiv w:val="1"/>
      <w:marLeft w:val="0"/>
      <w:marRight w:val="0"/>
      <w:marTop w:val="0"/>
      <w:marBottom w:val="0"/>
      <w:divBdr>
        <w:top w:val="none" w:sz="0" w:space="0" w:color="auto"/>
        <w:left w:val="none" w:sz="0" w:space="0" w:color="auto"/>
        <w:bottom w:val="none" w:sz="0" w:space="0" w:color="auto"/>
        <w:right w:val="none" w:sz="0" w:space="0" w:color="auto"/>
      </w:divBdr>
      <w:divsChild>
        <w:div w:id="858281250">
          <w:marLeft w:val="0"/>
          <w:marRight w:val="0"/>
          <w:marTop w:val="0"/>
          <w:marBottom w:val="0"/>
          <w:divBdr>
            <w:top w:val="none" w:sz="0" w:space="0" w:color="auto"/>
            <w:left w:val="none" w:sz="0" w:space="0" w:color="auto"/>
            <w:bottom w:val="none" w:sz="0" w:space="0" w:color="auto"/>
            <w:right w:val="none" w:sz="0" w:space="0" w:color="auto"/>
          </w:divBdr>
          <w:divsChild>
            <w:div w:id="125239451">
              <w:marLeft w:val="0"/>
              <w:marRight w:val="0"/>
              <w:marTop w:val="0"/>
              <w:marBottom w:val="0"/>
              <w:divBdr>
                <w:top w:val="none" w:sz="0" w:space="0" w:color="auto"/>
                <w:left w:val="none" w:sz="0" w:space="0" w:color="auto"/>
                <w:bottom w:val="none" w:sz="0" w:space="0" w:color="auto"/>
                <w:right w:val="none" w:sz="0" w:space="0" w:color="auto"/>
              </w:divBdr>
              <w:divsChild>
                <w:div w:id="1494877408">
                  <w:marLeft w:val="0"/>
                  <w:marRight w:val="0"/>
                  <w:marTop w:val="0"/>
                  <w:marBottom w:val="0"/>
                  <w:divBdr>
                    <w:top w:val="none" w:sz="0" w:space="0" w:color="auto"/>
                    <w:left w:val="none" w:sz="0" w:space="0" w:color="auto"/>
                    <w:bottom w:val="none" w:sz="0" w:space="0" w:color="auto"/>
                    <w:right w:val="none" w:sz="0" w:space="0" w:color="auto"/>
                  </w:divBdr>
                </w:div>
              </w:divsChild>
            </w:div>
            <w:div w:id="1378969362">
              <w:marLeft w:val="0"/>
              <w:marRight w:val="240"/>
              <w:marTop w:val="0"/>
              <w:marBottom w:val="0"/>
              <w:divBdr>
                <w:top w:val="none" w:sz="0" w:space="0" w:color="auto"/>
                <w:left w:val="none" w:sz="0" w:space="0" w:color="auto"/>
                <w:bottom w:val="none" w:sz="0" w:space="0" w:color="auto"/>
                <w:right w:val="none" w:sz="0" w:space="0" w:color="auto"/>
              </w:divBdr>
            </w:div>
          </w:divsChild>
        </w:div>
        <w:div w:id="1561138469">
          <w:marLeft w:val="0"/>
          <w:marRight w:val="0"/>
          <w:marTop w:val="0"/>
          <w:marBottom w:val="0"/>
          <w:divBdr>
            <w:top w:val="none" w:sz="0" w:space="0" w:color="auto"/>
            <w:left w:val="none" w:sz="0" w:space="0" w:color="auto"/>
            <w:bottom w:val="none" w:sz="0" w:space="0" w:color="auto"/>
            <w:right w:val="none" w:sz="0" w:space="0" w:color="auto"/>
          </w:divBdr>
          <w:divsChild>
            <w:div w:id="100690938">
              <w:marLeft w:val="0"/>
              <w:marRight w:val="0"/>
              <w:marTop w:val="0"/>
              <w:marBottom w:val="0"/>
              <w:divBdr>
                <w:top w:val="none" w:sz="0" w:space="0" w:color="auto"/>
                <w:left w:val="none" w:sz="0" w:space="0" w:color="auto"/>
                <w:bottom w:val="none" w:sz="0" w:space="0" w:color="auto"/>
                <w:right w:val="none" w:sz="0" w:space="0" w:color="auto"/>
              </w:divBdr>
            </w:div>
            <w:div w:id="187453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245910">
      <w:bodyDiv w:val="1"/>
      <w:marLeft w:val="0"/>
      <w:marRight w:val="0"/>
      <w:marTop w:val="0"/>
      <w:marBottom w:val="0"/>
      <w:divBdr>
        <w:top w:val="none" w:sz="0" w:space="0" w:color="auto"/>
        <w:left w:val="none" w:sz="0" w:space="0" w:color="auto"/>
        <w:bottom w:val="none" w:sz="0" w:space="0" w:color="auto"/>
        <w:right w:val="none" w:sz="0" w:space="0" w:color="auto"/>
      </w:divBdr>
    </w:div>
    <w:div w:id="679284056">
      <w:bodyDiv w:val="1"/>
      <w:marLeft w:val="0"/>
      <w:marRight w:val="0"/>
      <w:marTop w:val="0"/>
      <w:marBottom w:val="0"/>
      <w:divBdr>
        <w:top w:val="none" w:sz="0" w:space="0" w:color="auto"/>
        <w:left w:val="none" w:sz="0" w:space="0" w:color="auto"/>
        <w:bottom w:val="none" w:sz="0" w:space="0" w:color="auto"/>
        <w:right w:val="none" w:sz="0" w:space="0" w:color="auto"/>
      </w:divBdr>
    </w:div>
    <w:div w:id="700210259">
      <w:bodyDiv w:val="1"/>
      <w:marLeft w:val="0"/>
      <w:marRight w:val="0"/>
      <w:marTop w:val="0"/>
      <w:marBottom w:val="0"/>
      <w:divBdr>
        <w:top w:val="none" w:sz="0" w:space="0" w:color="auto"/>
        <w:left w:val="none" w:sz="0" w:space="0" w:color="auto"/>
        <w:bottom w:val="none" w:sz="0" w:space="0" w:color="auto"/>
        <w:right w:val="none" w:sz="0" w:space="0" w:color="auto"/>
      </w:divBdr>
    </w:div>
    <w:div w:id="715281350">
      <w:bodyDiv w:val="1"/>
      <w:marLeft w:val="0"/>
      <w:marRight w:val="0"/>
      <w:marTop w:val="0"/>
      <w:marBottom w:val="0"/>
      <w:divBdr>
        <w:top w:val="none" w:sz="0" w:space="0" w:color="auto"/>
        <w:left w:val="none" w:sz="0" w:space="0" w:color="auto"/>
        <w:bottom w:val="none" w:sz="0" w:space="0" w:color="auto"/>
        <w:right w:val="none" w:sz="0" w:space="0" w:color="auto"/>
      </w:divBdr>
    </w:div>
    <w:div w:id="740177124">
      <w:bodyDiv w:val="1"/>
      <w:marLeft w:val="0"/>
      <w:marRight w:val="0"/>
      <w:marTop w:val="0"/>
      <w:marBottom w:val="0"/>
      <w:divBdr>
        <w:top w:val="none" w:sz="0" w:space="0" w:color="auto"/>
        <w:left w:val="none" w:sz="0" w:space="0" w:color="auto"/>
        <w:bottom w:val="none" w:sz="0" w:space="0" w:color="auto"/>
        <w:right w:val="none" w:sz="0" w:space="0" w:color="auto"/>
      </w:divBdr>
      <w:divsChild>
        <w:div w:id="111361153">
          <w:marLeft w:val="0"/>
          <w:marRight w:val="0"/>
          <w:marTop w:val="0"/>
          <w:marBottom w:val="0"/>
          <w:divBdr>
            <w:top w:val="none" w:sz="0" w:space="0" w:color="auto"/>
            <w:left w:val="none" w:sz="0" w:space="0" w:color="auto"/>
            <w:bottom w:val="none" w:sz="0" w:space="0" w:color="auto"/>
            <w:right w:val="none" w:sz="0" w:space="0" w:color="auto"/>
          </w:divBdr>
          <w:divsChild>
            <w:div w:id="141654041">
              <w:marLeft w:val="0"/>
              <w:marRight w:val="0"/>
              <w:marTop w:val="0"/>
              <w:marBottom w:val="0"/>
              <w:divBdr>
                <w:top w:val="none" w:sz="0" w:space="0" w:color="auto"/>
                <w:left w:val="none" w:sz="0" w:space="0" w:color="auto"/>
                <w:bottom w:val="none" w:sz="0" w:space="0" w:color="auto"/>
                <w:right w:val="none" w:sz="0" w:space="0" w:color="auto"/>
              </w:divBdr>
            </w:div>
            <w:div w:id="1133446752">
              <w:marLeft w:val="0"/>
              <w:marRight w:val="0"/>
              <w:marTop w:val="0"/>
              <w:marBottom w:val="0"/>
              <w:divBdr>
                <w:top w:val="none" w:sz="0" w:space="0" w:color="auto"/>
                <w:left w:val="none" w:sz="0" w:space="0" w:color="auto"/>
                <w:bottom w:val="none" w:sz="0" w:space="0" w:color="auto"/>
                <w:right w:val="none" w:sz="0" w:space="0" w:color="auto"/>
              </w:divBdr>
            </w:div>
          </w:divsChild>
        </w:div>
        <w:div w:id="353925967">
          <w:marLeft w:val="0"/>
          <w:marRight w:val="0"/>
          <w:marTop w:val="0"/>
          <w:marBottom w:val="0"/>
          <w:divBdr>
            <w:top w:val="none" w:sz="0" w:space="0" w:color="auto"/>
            <w:left w:val="none" w:sz="0" w:space="0" w:color="auto"/>
            <w:bottom w:val="none" w:sz="0" w:space="0" w:color="auto"/>
            <w:right w:val="none" w:sz="0" w:space="0" w:color="auto"/>
          </w:divBdr>
          <w:divsChild>
            <w:div w:id="731391383">
              <w:marLeft w:val="0"/>
              <w:marRight w:val="0"/>
              <w:marTop w:val="0"/>
              <w:marBottom w:val="0"/>
              <w:divBdr>
                <w:top w:val="none" w:sz="0" w:space="0" w:color="auto"/>
                <w:left w:val="none" w:sz="0" w:space="0" w:color="auto"/>
                <w:bottom w:val="none" w:sz="0" w:space="0" w:color="auto"/>
                <w:right w:val="none" w:sz="0" w:space="0" w:color="auto"/>
              </w:divBdr>
              <w:divsChild>
                <w:div w:id="1899168896">
                  <w:marLeft w:val="0"/>
                  <w:marRight w:val="0"/>
                  <w:marTop w:val="0"/>
                  <w:marBottom w:val="0"/>
                  <w:divBdr>
                    <w:top w:val="none" w:sz="0" w:space="0" w:color="auto"/>
                    <w:left w:val="none" w:sz="0" w:space="0" w:color="auto"/>
                    <w:bottom w:val="none" w:sz="0" w:space="0" w:color="auto"/>
                    <w:right w:val="none" w:sz="0" w:space="0" w:color="auto"/>
                  </w:divBdr>
                </w:div>
              </w:divsChild>
            </w:div>
            <w:div w:id="957955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305806">
      <w:bodyDiv w:val="1"/>
      <w:marLeft w:val="0"/>
      <w:marRight w:val="0"/>
      <w:marTop w:val="0"/>
      <w:marBottom w:val="0"/>
      <w:divBdr>
        <w:top w:val="none" w:sz="0" w:space="0" w:color="auto"/>
        <w:left w:val="none" w:sz="0" w:space="0" w:color="auto"/>
        <w:bottom w:val="none" w:sz="0" w:space="0" w:color="auto"/>
        <w:right w:val="none" w:sz="0" w:space="0" w:color="auto"/>
      </w:divBdr>
    </w:div>
    <w:div w:id="765541637">
      <w:bodyDiv w:val="1"/>
      <w:marLeft w:val="0"/>
      <w:marRight w:val="0"/>
      <w:marTop w:val="0"/>
      <w:marBottom w:val="0"/>
      <w:divBdr>
        <w:top w:val="none" w:sz="0" w:space="0" w:color="auto"/>
        <w:left w:val="none" w:sz="0" w:space="0" w:color="auto"/>
        <w:bottom w:val="none" w:sz="0" w:space="0" w:color="auto"/>
        <w:right w:val="none" w:sz="0" w:space="0" w:color="auto"/>
      </w:divBdr>
    </w:div>
    <w:div w:id="765736397">
      <w:bodyDiv w:val="1"/>
      <w:marLeft w:val="0"/>
      <w:marRight w:val="0"/>
      <w:marTop w:val="0"/>
      <w:marBottom w:val="0"/>
      <w:divBdr>
        <w:top w:val="none" w:sz="0" w:space="0" w:color="auto"/>
        <w:left w:val="none" w:sz="0" w:space="0" w:color="auto"/>
        <w:bottom w:val="none" w:sz="0" w:space="0" w:color="auto"/>
        <w:right w:val="none" w:sz="0" w:space="0" w:color="auto"/>
      </w:divBdr>
    </w:div>
    <w:div w:id="794759221">
      <w:bodyDiv w:val="1"/>
      <w:marLeft w:val="0"/>
      <w:marRight w:val="0"/>
      <w:marTop w:val="0"/>
      <w:marBottom w:val="0"/>
      <w:divBdr>
        <w:top w:val="none" w:sz="0" w:space="0" w:color="auto"/>
        <w:left w:val="none" w:sz="0" w:space="0" w:color="auto"/>
        <w:bottom w:val="none" w:sz="0" w:space="0" w:color="auto"/>
        <w:right w:val="none" w:sz="0" w:space="0" w:color="auto"/>
      </w:divBdr>
    </w:div>
    <w:div w:id="811872435">
      <w:bodyDiv w:val="1"/>
      <w:marLeft w:val="0"/>
      <w:marRight w:val="0"/>
      <w:marTop w:val="0"/>
      <w:marBottom w:val="0"/>
      <w:divBdr>
        <w:top w:val="none" w:sz="0" w:space="0" w:color="auto"/>
        <w:left w:val="none" w:sz="0" w:space="0" w:color="auto"/>
        <w:bottom w:val="none" w:sz="0" w:space="0" w:color="auto"/>
        <w:right w:val="none" w:sz="0" w:space="0" w:color="auto"/>
      </w:divBdr>
      <w:divsChild>
        <w:div w:id="545601176">
          <w:marLeft w:val="0"/>
          <w:marRight w:val="0"/>
          <w:marTop w:val="0"/>
          <w:marBottom w:val="0"/>
          <w:divBdr>
            <w:top w:val="none" w:sz="0" w:space="0" w:color="auto"/>
            <w:left w:val="none" w:sz="0" w:space="0" w:color="auto"/>
            <w:bottom w:val="none" w:sz="0" w:space="0" w:color="auto"/>
            <w:right w:val="none" w:sz="0" w:space="0" w:color="auto"/>
          </w:divBdr>
          <w:divsChild>
            <w:div w:id="1083068717">
              <w:marLeft w:val="0"/>
              <w:marRight w:val="0"/>
              <w:marTop w:val="0"/>
              <w:marBottom w:val="0"/>
              <w:divBdr>
                <w:top w:val="none" w:sz="0" w:space="0" w:color="auto"/>
                <w:left w:val="none" w:sz="0" w:space="0" w:color="auto"/>
                <w:bottom w:val="none" w:sz="0" w:space="0" w:color="auto"/>
                <w:right w:val="none" w:sz="0" w:space="0" w:color="auto"/>
              </w:divBdr>
            </w:div>
            <w:div w:id="1367561219">
              <w:marLeft w:val="0"/>
              <w:marRight w:val="0"/>
              <w:marTop w:val="0"/>
              <w:marBottom w:val="0"/>
              <w:divBdr>
                <w:top w:val="none" w:sz="0" w:space="0" w:color="auto"/>
                <w:left w:val="none" w:sz="0" w:space="0" w:color="auto"/>
                <w:bottom w:val="none" w:sz="0" w:space="0" w:color="auto"/>
                <w:right w:val="none" w:sz="0" w:space="0" w:color="auto"/>
              </w:divBdr>
            </w:div>
          </w:divsChild>
        </w:div>
        <w:div w:id="1703551743">
          <w:marLeft w:val="0"/>
          <w:marRight w:val="0"/>
          <w:marTop w:val="0"/>
          <w:marBottom w:val="0"/>
          <w:divBdr>
            <w:top w:val="none" w:sz="0" w:space="0" w:color="auto"/>
            <w:left w:val="none" w:sz="0" w:space="0" w:color="auto"/>
            <w:bottom w:val="none" w:sz="0" w:space="0" w:color="auto"/>
            <w:right w:val="none" w:sz="0" w:space="0" w:color="auto"/>
          </w:divBdr>
          <w:divsChild>
            <w:div w:id="1265651758">
              <w:marLeft w:val="0"/>
              <w:marRight w:val="0"/>
              <w:marTop w:val="0"/>
              <w:marBottom w:val="0"/>
              <w:divBdr>
                <w:top w:val="none" w:sz="0" w:space="0" w:color="auto"/>
                <w:left w:val="none" w:sz="0" w:space="0" w:color="auto"/>
                <w:bottom w:val="none" w:sz="0" w:space="0" w:color="auto"/>
                <w:right w:val="none" w:sz="0" w:space="0" w:color="auto"/>
              </w:divBdr>
            </w:div>
            <w:div w:id="1929776712">
              <w:marLeft w:val="0"/>
              <w:marRight w:val="0"/>
              <w:marTop w:val="0"/>
              <w:marBottom w:val="0"/>
              <w:divBdr>
                <w:top w:val="none" w:sz="0" w:space="0" w:color="auto"/>
                <w:left w:val="none" w:sz="0" w:space="0" w:color="auto"/>
                <w:bottom w:val="none" w:sz="0" w:space="0" w:color="auto"/>
                <w:right w:val="none" w:sz="0" w:space="0" w:color="auto"/>
              </w:divBdr>
              <w:divsChild>
                <w:div w:id="636834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446956">
      <w:bodyDiv w:val="1"/>
      <w:marLeft w:val="0"/>
      <w:marRight w:val="0"/>
      <w:marTop w:val="0"/>
      <w:marBottom w:val="0"/>
      <w:divBdr>
        <w:top w:val="none" w:sz="0" w:space="0" w:color="auto"/>
        <w:left w:val="none" w:sz="0" w:space="0" w:color="auto"/>
        <w:bottom w:val="none" w:sz="0" w:space="0" w:color="auto"/>
        <w:right w:val="none" w:sz="0" w:space="0" w:color="auto"/>
      </w:divBdr>
    </w:div>
    <w:div w:id="840124265">
      <w:bodyDiv w:val="1"/>
      <w:marLeft w:val="0"/>
      <w:marRight w:val="0"/>
      <w:marTop w:val="0"/>
      <w:marBottom w:val="0"/>
      <w:divBdr>
        <w:top w:val="none" w:sz="0" w:space="0" w:color="auto"/>
        <w:left w:val="none" w:sz="0" w:space="0" w:color="auto"/>
        <w:bottom w:val="none" w:sz="0" w:space="0" w:color="auto"/>
        <w:right w:val="none" w:sz="0" w:space="0" w:color="auto"/>
      </w:divBdr>
    </w:div>
    <w:div w:id="842671767">
      <w:bodyDiv w:val="1"/>
      <w:marLeft w:val="0"/>
      <w:marRight w:val="0"/>
      <w:marTop w:val="0"/>
      <w:marBottom w:val="0"/>
      <w:divBdr>
        <w:top w:val="none" w:sz="0" w:space="0" w:color="auto"/>
        <w:left w:val="none" w:sz="0" w:space="0" w:color="auto"/>
        <w:bottom w:val="none" w:sz="0" w:space="0" w:color="auto"/>
        <w:right w:val="none" w:sz="0" w:space="0" w:color="auto"/>
      </w:divBdr>
      <w:divsChild>
        <w:div w:id="15401187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7984583">
      <w:bodyDiv w:val="1"/>
      <w:marLeft w:val="0"/>
      <w:marRight w:val="0"/>
      <w:marTop w:val="0"/>
      <w:marBottom w:val="0"/>
      <w:divBdr>
        <w:top w:val="none" w:sz="0" w:space="0" w:color="auto"/>
        <w:left w:val="none" w:sz="0" w:space="0" w:color="auto"/>
        <w:bottom w:val="none" w:sz="0" w:space="0" w:color="auto"/>
        <w:right w:val="none" w:sz="0" w:space="0" w:color="auto"/>
      </w:divBdr>
      <w:divsChild>
        <w:div w:id="1211765846">
          <w:marLeft w:val="0"/>
          <w:marRight w:val="0"/>
          <w:marTop w:val="0"/>
          <w:marBottom w:val="0"/>
          <w:divBdr>
            <w:top w:val="none" w:sz="0" w:space="0" w:color="auto"/>
            <w:left w:val="none" w:sz="0" w:space="0" w:color="auto"/>
            <w:bottom w:val="none" w:sz="0" w:space="0" w:color="auto"/>
            <w:right w:val="none" w:sz="0" w:space="0" w:color="auto"/>
          </w:divBdr>
          <w:divsChild>
            <w:div w:id="572931675">
              <w:marLeft w:val="0"/>
              <w:marRight w:val="0"/>
              <w:marTop w:val="0"/>
              <w:marBottom w:val="0"/>
              <w:divBdr>
                <w:top w:val="none" w:sz="0" w:space="0" w:color="auto"/>
                <w:left w:val="none" w:sz="0" w:space="0" w:color="auto"/>
                <w:bottom w:val="none" w:sz="0" w:space="0" w:color="auto"/>
                <w:right w:val="none" w:sz="0" w:space="0" w:color="auto"/>
              </w:divBdr>
              <w:divsChild>
                <w:div w:id="2053338751">
                  <w:marLeft w:val="0"/>
                  <w:marRight w:val="0"/>
                  <w:marTop w:val="0"/>
                  <w:marBottom w:val="0"/>
                  <w:divBdr>
                    <w:top w:val="none" w:sz="0" w:space="0" w:color="auto"/>
                    <w:left w:val="none" w:sz="0" w:space="0" w:color="auto"/>
                    <w:bottom w:val="none" w:sz="0" w:space="0" w:color="auto"/>
                    <w:right w:val="none" w:sz="0" w:space="0" w:color="auto"/>
                  </w:divBdr>
                </w:div>
              </w:divsChild>
            </w:div>
            <w:div w:id="1800300014">
              <w:marLeft w:val="0"/>
              <w:marRight w:val="240"/>
              <w:marTop w:val="0"/>
              <w:marBottom w:val="0"/>
              <w:divBdr>
                <w:top w:val="none" w:sz="0" w:space="0" w:color="auto"/>
                <w:left w:val="none" w:sz="0" w:space="0" w:color="auto"/>
                <w:bottom w:val="none" w:sz="0" w:space="0" w:color="auto"/>
                <w:right w:val="none" w:sz="0" w:space="0" w:color="auto"/>
              </w:divBdr>
            </w:div>
          </w:divsChild>
        </w:div>
        <w:div w:id="1448045582">
          <w:marLeft w:val="0"/>
          <w:marRight w:val="0"/>
          <w:marTop w:val="0"/>
          <w:marBottom w:val="0"/>
          <w:divBdr>
            <w:top w:val="none" w:sz="0" w:space="0" w:color="auto"/>
            <w:left w:val="none" w:sz="0" w:space="0" w:color="auto"/>
            <w:bottom w:val="none" w:sz="0" w:space="0" w:color="auto"/>
            <w:right w:val="none" w:sz="0" w:space="0" w:color="auto"/>
          </w:divBdr>
          <w:divsChild>
            <w:div w:id="780494407">
              <w:marLeft w:val="0"/>
              <w:marRight w:val="0"/>
              <w:marTop w:val="0"/>
              <w:marBottom w:val="0"/>
              <w:divBdr>
                <w:top w:val="none" w:sz="0" w:space="0" w:color="auto"/>
                <w:left w:val="none" w:sz="0" w:space="0" w:color="auto"/>
                <w:bottom w:val="none" w:sz="0" w:space="0" w:color="auto"/>
                <w:right w:val="none" w:sz="0" w:space="0" w:color="auto"/>
              </w:divBdr>
            </w:div>
            <w:div w:id="1164970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120991">
      <w:bodyDiv w:val="1"/>
      <w:marLeft w:val="0"/>
      <w:marRight w:val="0"/>
      <w:marTop w:val="0"/>
      <w:marBottom w:val="0"/>
      <w:divBdr>
        <w:top w:val="none" w:sz="0" w:space="0" w:color="auto"/>
        <w:left w:val="none" w:sz="0" w:space="0" w:color="auto"/>
        <w:bottom w:val="none" w:sz="0" w:space="0" w:color="auto"/>
        <w:right w:val="none" w:sz="0" w:space="0" w:color="auto"/>
      </w:divBdr>
    </w:div>
    <w:div w:id="904224068">
      <w:bodyDiv w:val="1"/>
      <w:marLeft w:val="0"/>
      <w:marRight w:val="0"/>
      <w:marTop w:val="0"/>
      <w:marBottom w:val="0"/>
      <w:divBdr>
        <w:top w:val="none" w:sz="0" w:space="0" w:color="auto"/>
        <w:left w:val="none" w:sz="0" w:space="0" w:color="auto"/>
        <w:bottom w:val="none" w:sz="0" w:space="0" w:color="auto"/>
        <w:right w:val="none" w:sz="0" w:space="0" w:color="auto"/>
      </w:divBdr>
    </w:div>
    <w:div w:id="917129495">
      <w:bodyDiv w:val="1"/>
      <w:marLeft w:val="0"/>
      <w:marRight w:val="0"/>
      <w:marTop w:val="0"/>
      <w:marBottom w:val="0"/>
      <w:divBdr>
        <w:top w:val="none" w:sz="0" w:space="0" w:color="auto"/>
        <w:left w:val="none" w:sz="0" w:space="0" w:color="auto"/>
        <w:bottom w:val="none" w:sz="0" w:space="0" w:color="auto"/>
        <w:right w:val="none" w:sz="0" w:space="0" w:color="auto"/>
      </w:divBdr>
    </w:div>
    <w:div w:id="923340325">
      <w:bodyDiv w:val="1"/>
      <w:marLeft w:val="0"/>
      <w:marRight w:val="0"/>
      <w:marTop w:val="0"/>
      <w:marBottom w:val="0"/>
      <w:divBdr>
        <w:top w:val="none" w:sz="0" w:space="0" w:color="auto"/>
        <w:left w:val="none" w:sz="0" w:space="0" w:color="auto"/>
        <w:bottom w:val="none" w:sz="0" w:space="0" w:color="auto"/>
        <w:right w:val="none" w:sz="0" w:space="0" w:color="auto"/>
      </w:divBdr>
    </w:div>
    <w:div w:id="933048837">
      <w:bodyDiv w:val="1"/>
      <w:marLeft w:val="0"/>
      <w:marRight w:val="0"/>
      <w:marTop w:val="0"/>
      <w:marBottom w:val="0"/>
      <w:divBdr>
        <w:top w:val="none" w:sz="0" w:space="0" w:color="auto"/>
        <w:left w:val="none" w:sz="0" w:space="0" w:color="auto"/>
        <w:bottom w:val="none" w:sz="0" w:space="0" w:color="auto"/>
        <w:right w:val="none" w:sz="0" w:space="0" w:color="auto"/>
      </w:divBdr>
      <w:divsChild>
        <w:div w:id="1032152559">
          <w:marLeft w:val="0"/>
          <w:marRight w:val="0"/>
          <w:marTop w:val="0"/>
          <w:marBottom w:val="0"/>
          <w:divBdr>
            <w:top w:val="none" w:sz="0" w:space="0" w:color="auto"/>
            <w:left w:val="none" w:sz="0" w:space="0" w:color="auto"/>
            <w:bottom w:val="none" w:sz="0" w:space="0" w:color="auto"/>
            <w:right w:val="none" w:sz="0" w:space="0" w:color="auto"/>
          </w:divBdr>
          <w:divsChild>
            <w:div w:id="1074821167">
              <w:marLeft w:val="0"/>
              <w:marRight w:val="0"/>
              <w:marTop w:val="0"/>
              <w:marBottom w:val="0"/>
              <w:divBdr>
                <w:top w:val="none" w:sz="0" w:space="0" w:color="auto"/>
                <w:left w:val="none" w:sz="0" w:space="0" w:color="auto"/>
                <w:bottom w:val="none" w:sz="0" w:space="0" w:color="auto"/>
                <w:right w:val="none" w:sz="0" w:space="0" w:color="auto"/>
              </w:divBdr>
              <w:divsChild>
                <w:div w:id="1638951171">
                  <w:marLeft w:val="0"/>
                  <w:marRight w:val="0"/>
                  <w:marTop w:val="0"/>
                  <w:marBottom w:val="0"/>
                  <w:divBdr>
                    <w:top w:val="none" w:sz="0" w:space="0" w:color="auto"/>
                    <w:left w:val="none" w:sz="0" w:space="0" w:color="auto"/>
                    <w:bottom w:val="none" w:sz="0" w:space="0" w:color="auto"/>
                    <w:right w:val="none" w:sz="0" w:space="0" w:color="auto"/>
                  </w:divBdr>
                </w:div>
                <w:div w:id="1910339170">
                  <w:marLeft w:val="0"/>
                  <w:marRight w:val="0"/>
                  <w:marTop w:val="0"/>
                  <w:marBottom w:val="0"/>
                  <w:divBdr>
                    <w:top w:val="none" w:sz="0" w:space="0" w:color="auto"/>
                    <w:left w:val="none" w:sz="0" w:space="0" w:color="auto"/>
                    <w:bottom w:val="none" w:sz="0" w:space="0" w:color="auto"/>
                    <w:right w:val="none" w:sz="0" w:space="0" w:color="auto"/>
                  </w:divBdr>
                  <w:divsChild>
                    <w:div w:id="113136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9091863">
              <w:marLeft w:val="0"/>
              <w:marRight w:val="0"/>
              <w:marTop w:val="0"/>
              <w:marBottom w:val="0"/>
              <w:divBdr>
                <w:top w:val="none" w:sz="0" w:space="0" w:color="auto"/>
                <w:left w:val="none" w:sz="0" w:space="0" w:color="auto"/>
                <w:bottom w:val="none" w:sz="0" w:space="0" w:color="auto"/>
                <w:right w:val="none" w:sz="0" w:space="0" w:color="auto"/>
              </w:divBdr>
              <w:divsChild>
                <w:div w:id="688289276">
                  <w:marLeft w:val="0"/>
                  <w:marRight w:val="0"/>
                  <w:marTop w:val="0"/>
                  <w:marBottom w:val="0"/>
                  <w:divBdr>
                    <w:top w:val="none" w:sz="0" w:space="0" w:color="auto"/>
                    <w:left w:val="none" w:sz="0" w:space="0" w:color="auto"/>
                    <w:bottom w:val="none" w:sz="0" w:space="0" w:color="auto"/>
                    <w:right w:val="none" w:sz="0" w:space="0" w:color="auto"/>
                  </w:divBdr>
                </w:div>
                <w:div w:id="92117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279490">
      <w:bodyDiv w:val="1"/>
      <w:marLeft w:val="0"/>
      <w:marRight w:val="0"/>
      <w:marTop w:val="0"/>
      <w:marBottom w:val="0"/>
      <w:divBdr>
        <w:top w:val="none" w:sz="0" w:space="0" w:color="auto"/>
        <w:left w:val="none" w:sz="0" w:space="0" w:color="auto"/>
        <w:bottom w:val="none" w:sz="0" w:space="0" w:color="auto"/>
        <w:right w:val="none" w:sz="0" w:space="0" w:color="auto"/>
      </w:divBdr>
    </w:div>
    <w:div w:id="988827334">
      <w:bodyDiv w:val="1"/>
      <w:marLeft w:val="0"/>
      <w:marRight w:val="0"/>
      <w:marTop w:val="0"/>
      <w:marBottom w:val="0"/>
      <w:divBdr>
        <w:top w:val="none" w:sz="0" w:space="0" w:color="auto"/>
        <w:left w:val="none" w:sz="0" w:space="0" w:color="auto"/>
        <w:bottom w:val="none" w:sz="0" w:space="0" w:color="auto"/>
        <w:right w:val="none" w:sz="0" w:space="0" w:color="auto"/>
      </w:divBdr>
      <w:divsChild>
        <w:div w:id="711462027">
          <w:marLeft w:val="0"/>
          <w:marRight w:val="0"/>
          <w:marTop w:val="0"/>
          <w:marBottom w:val="0"/>
          <w:divBdr>
            <w:top w:val="none" w:sz="0" w:space="0" w:color="auto"/>
            <w:left w:val="none" w:sz="0" w:space="0" w:color="auto"/>
            <w:bottom w:val="none" w:sz="0" w:space="0" w:color="auto"/>
            <w:right w:val="none" w:sz="0" w:space="0" w:color="auto"/>
          </w:divBdr>
          <w:divsChild>
            <w:div w:id="1257248047">
              <w:marLeft w:val="0"/>
              <w:marRight w:val="0"/>
              <w:marTop w:val="0"/>
              <w:marBottom w:val="0"/>
              <w:divBdr>
                <w:top w:val="none" w:sz="0" w:space="0" w:color="auto"/>
                <w:left w:val="none" w:sz="0" w:space="0" w:color="auto"/>
                <w:bottom w:val="none" w:sz="0" w:space="0" w:color="auto"/>
                <w:right w:val="none" w:sz="0" w:space="0" w:color="auto"/>
              </w:divBdr>
              <w:divsChild>
                <w:div w:id="1430421298">
                  <w:marLeft w:val="0"/>
                  <w:marRight w:val="0"/>
                  <w:marTop w:val="0"/>
                  <w:marBottom w:val="0"/>
                  <w:divBdr>
                    <w:top w:val="none" w:sz="0" w:space="0" w:color="auto"/>
                    <w:left w:val="none" w:sz="0" w:space="0" w:color="auto"/>
                    <w:bottom w:val="none" w:sz="0" w:space="0" w:color="auto"/>
                    <w:right w:val="none" w:sz="0" w:space="0" w:color="auto"/>
                  </w:divBdr>
                </w:div>
                <w:div w:id="1894386047">
                  <w:marLeft w:val="0"/>
                  <w:marRight w:val="0"/>
                  <w:marTop w:val="0"/>
                  <w:marBottom w:val="0"/>
                  <w:divBdr>
                    <w:top w:val="none" w:sz="0" w:space="0" w:color="auto"/>
                    <w:left w:val="none" w:sz="0" w:space="0" w:color="auto"/>
                    <w:bottom w:val="none" w:sz="0" w:space="0" w:color="auto"/>
                    <w:right w:val="none" w:sz="0" w:space="0" w:color="auto"/>
                  </w:divBdr>
                </w:div>
              </w:divsChild>
            </w:div>
            <w:div w:id="1567762746">
              <w:marLeft w:val="0"/>
              <w:marRight w:val="0"/>
              <w:marTop w:val="0"/>
              <w:marBottom w:val="0"/>
              <w:divBdr>
                <w:top w:val="none" w:sz="0" w:space="0" w:color="auto"/>
                <w:left w:val="none" w:sz="0" w:space="0" w:color="auto"/>
                <w:bottom w:val="none" w:sz="0" w:space="0" w:color="auto"/>
                <w:right w:val="none" w:sz="0" w:space="0" w:color="auto"/>
              </w:divBdr>
              <w:divsChild>
                <w:div w:id="517428706">
                  <w:marLeft w:val="0"/>
                  <w:marRight w:val="0"/>
                  <w:marTop w:val="0"/>
                  <w:marBottom w:val="0"/>
                  <w:divBdr>
                    <w:top w:val="none" w:sz="0" w:space="0" w:color="auto"/>
                    <w:left w:val="none" w:sz="0" w:space="0" w:color="auto"/>
                    <w:bottom w:val="none" w:sz="0" w:space="0" w:color="auto"/>
                    <w:right w:val="none" w:sz="0" w:space="0" w:color="auto"/>
                  </w:divBdr>
                  <w:divsChild>
                    <w:div w:id="938827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1567840">
      <w:bodyDiv w:val="1"/>
      <w:marLeft w:val="0"/>
      <w:marRight w:val="0"/>
      <w:marTop w:val="0"/>
      <w:marBottom w:val="0"/>
      <w:divBdr>
        <w:top w:val="none" w:sz="0" w:space="0" w:color="auto"/>
        <w:left w:val="none" w:sz="0" w:space="0" w:color="auto"/>
        <w:bottom w:val="none" w:sz="0" w:space="0" w:color="auto"/>
        <w:right w:val="none" w:sz="0" w:space="0" w:color="auto"/>
      </w:divBdr>
    </w:div>
    <w:div w:id="999230013">
      <w:bodyDiv w:val="1"/>
      <w:marLeft w:val="0"/>
      <w:marRight w:val="0"/>
      <w:marTop w:val="0"/>
      <w:marBottom w:val="0"/>
      <w:divBdr>
        <w:top w:val="none" w:sz="0" w:space="0" w:color="auto"/>
        <w:left w:val="none" w:sz="0" w:space="0" w:color="auto"/>
        <w:bottom w:val="none" w:sz="0" w:space="0" w:color="auto"/>
        <w:right w:val="none" w:sz="0" w:space="0" w:color="auto"/>
      </w:divBdr>
    </w:div>
    <w:div w:id="1028676214">
      <w:bodyDiv w:val="1"/>
      <w:marLeft w:val="0"/>
      <w:marRight w:val="0"/>
      <w:marTop w:val="0"/>
      <w:marBottom w:val="0"/>
      <w:divBdr>
        <w:top w:val="none" w:sz="0" w:space="0" w:color="auto"/>
        <w:left w:val="none" w:sz="0" w:space="0" w:color="auto"/>
        <w:bottom w:val="none" w:sz="0" w:space="0" w:color="auto"/>
        <w:right w:val="none" w:sz="0" w:space="0" w:color="auto"/>
      </w:divBdr>
      <w:divsChild>
        <w:div w:id="1377700939">
          <w:marLeft w:val="0"/>
          <w:marRight w:val="0"/>
          <w:marTop w:val="0"/>
          <w:marBottom w:val="0"/>
          <w:divBdr>
            <w:top w:val="none" w:sz="0" w:space="0" w:color="auto"/>
            <w:left w:val="none" w:sz="0" w:space="0" w:color="auto"/>
            <w:bottom w:val="none" w:sz="0" w:space="0" w:color="auto"/>
            <w:right w:val="none" w:sz="0" w:space="0" w:color="auto"/>
          </w:divBdr>
          <w:divsChild>
            <w:div w:id="73093137">
              <w:marLeft w:val="0"/>
              <w:marRight w:val="0"/>
              <w:marTop w:val="0"/>
              <w:marBottom w:val="0"/>
              <w:divBdr>
                <w:top w:val="none" w:sz="0" w:space="0" w:color="auto"/>
                <w:left w:val="none" w:sz="0" w:space="0" w:color="auto"/>
                <w:bottom w:val="none" w:sz="0" w:space="0" w:color="auto"/>
                <w:right w:val="none" w:sz="0" w:space="0" w:color="auto"/>
              </w:divBdr>
            </w:div>
            <w:div w:id="746343241">
              <w:marLeft w:val="0"/>
              <w:marRight w:val="0"/>
              <w:marTop w:val="0"/>
              <w:marBottom w:val="0"/>
              <w:divBdr>
                <w:top w:val="none" w:sz="0" w:space="0" w:color="auto"/>
                <w:left w:val="none" w:sz="0" w:space="0" w:color="auto"/>
                <w:bottom w:val="none" w:sz="0" w:space="0" w:color="auto"/>
                <w:right w:val="none" w:sz="0" w:space="0" w:color="auto"/>
              </w:divBdr>
            </w:div>
          </w:divsChild>
        </w:div>
        <w:div w:id="1945114997">
          <w:marLeft w:val="0"/>
          <w:marRight w:val="0"/>
          <w:marTop w:val="0"/>
          <w:marBottom w:val="0"/>
          <w:divBdr>
            <w:top w:val="none" w:sz="0" w:space="0" w:color="auto"/>
            <w:left w:val="none" w:sz="0" w:space="0" w:color="auto"/>
            <w:bottom w:val="none" w:sz="0" w:space="0" w:color="auto"/>
            <w:right w:val="none" w:sz="0" w:space="0" w:color="auto"/>
          </w:divBdr>
          <w:divsChild>
            <w:div w:id="247808985">
              <w:marLeft w:val="0"/>
              <w:marRight w:val="0"/>
              <w:marTop w:val="0"/>
              <w:marBottom w:val="0"/>
              <w:divBdr>
                <w:top w:val="none" w:sz="0" w:space="0" w:color="auto"/>
                <w:left w:val="none" w:sz="0" w:space="0" w:color="auto"/>
                <w:bottom w:val="none" w:sz="0" w:space="0" w:color="auto"/>
                <w:right w:val="none" w:sz="0" w:space="0" w:color="auto"/>
              </w:divBdr>
              <w:divsChild>
                <w:div w:id="166809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031971">
      <w:bodyDiv w:val="1"/>
      <w:marLeft w:val="0"/>
      <w:marRight w:val="0"/>
      <w:marTop w:val="0"/>
      <w:marBottom w:val="0"/>
      <w:divBdr>
        <w:top w:val="none" w:sz="0" w:space="0" w:color="auto"/>
        <w:left w:val="none" w:sz="0" w:space="0" w:color="auto"/>
        <w:bottom w:val="none" w:sz="0" w:space="0" w:color="auto"/>
        <w:right w:val="none" w:sz="0" w:space="0" w:color="auto"/>
      </w:divBdr>
    </w:div>
    <w:div w:id="1050227851">
      <w:bodyDiv w:val="1"/>
      <w:marLeft w:val="0"/>
      <w:marRight w:val="0"/>
      <w:marTop w:val="0"/>
      <w:marBottom w:val="0"/>
      <w:divBdr>
        <w:top w:val="none" w:sz="0" w:space="0" w:color="auto"/>
        <w:left w:val="none" w:sz="0" w:space="0" w:color="auto"/>
        <w:bottom w:val="none" w:sz="0" w:space="0" w:color="auto"/>
        <w:right w:val="none" w:sz="0" w:space="0" w:color="auto"/>
      </w:divBdr>
    </w:div>
    <w:div w:id="1057627400">
      <w:bodyDiv w:val="1"/>
      <w:marLeft w:val="0"/>
      <w:marRight w:val="0"/>
      <w:marTop w:val="0"/>
      <w:marBottom w:val="0"/>
      <w:divBdr>
        <w:top w:val="none" w:sz="0" w:space="0" w:color="auto"/>
        <w:left w:val="none" w:sz="0" w:space="0" w:color="auto"/>
        <w:bottom w:val="none" w:sz="0" w:space="0" w:color="auto"/>
        <w:right w:val="none" w:sz="0" w:space="0" w:color="auto"/>
      </w:divBdr>
    </w:div>
    <w:div w:id="1061059257">
      <w:bodyDiv w:val="1"/>
      <w:marLeft w:val="0"/>
      <w:marRight w:val="0"/>
      <w:marTop w:val="0"/>
      <w:marBottom w:val="0"/>
      <w:divBdr>
        <w:top w:val="none" w:sz="0" w:space="0" w:color="auto"/>
        <w:left w:val="none" w:sz="0" w:space="0" w:color="auto"/>
        <w:bottom w:val="none" w:sz="0" w:space="0" w:color="auto"/>
        <w:right w:val="none" w:sz="0" w:space="0" w:color="auto"/>
      </w:divBdr>
    </w:div>
    <w:div w:id="1086347422">
      <w:bodyDiv w:val="1"/>
      <w:marLeft w:val="0"/>
      <w:marRight w:val="0"/>
      <w:marTop w:val="0"/>
      <w:marBottom w:val="0"/>
      <w:divBdr>
        <w:top w:val="none" w:sz="0" w:space="0" w:color="auto"/>
        <w:left w:val="none" w:sz="0" w:space="0" w:color="auto"/>
        <w:bottom w:val="none" w:sz="0" w:space="0" w:color="auto"/>
        <w:right w:val="none" w:sz="0" w:space="0" w:color="auto"/>
      </w:divBdr>
    </w:div>
    <w:div w:id="1090585934">
      <w:bodyDiv w:val="1"/>
      <w:marLeft w:val="0"/>
      <w:marRight w:val="0"/>
      <w:marTop w:val="0"/>
      <w:marBottom w:val="0"/>
      <w:divBdr>
        <w:top w:val="none" w:sz="0" w:space="0" w:color="auto"/>
        <w:left w:val="none" w:sz="0" w:space="0" w:color="auto"/>
        <w:bottom w:val="none" w:sz="0" w:space="0" w:color="auto"/>
        <w:right w:val="none" w:sz="0" w:space="0" w:color="auto"/>
      </w:divBdr>
    </w:div>
    <w:div w:id="1129054733">
      <w:bodyDiv w:val="1"/>
      <w:marLeft w:val="0"/>
      <w:marRight w:val="0"/>
      <w:marTop w:val="0"/>
      <w:marBottom w:val="0"/>
      <w:divBdr>
        <w:top w:val="none" w:sz="0" w:space="0" w:color="auto"/>
        <w:left w:val="none" w:sz="0" w:space="0" w:color="auto"/>
        <w:bottom w:val="none" w:sz="0" w:space="0" w:color="auto"/>
        <w:right w:val="none" w:sz="0" w:space="0" w:color="auto"/>
      </w:divBdr>
      <w:divsChild>
        <w:div w:id="482088887">
          <w:marLeft w:val="0"/>
          <w:marRight w:val="0"/>
          <w:marTop w:val="0"/>
          <w:marBottom w:val="0"/>
          <w:divBdr>
            <w:top w:val="none" w:sz="0" w:space="0" w:color="auto"/>
            <w:left w:val="none" w:sz="0" w:space="0" w:color="auto"/>
            <w:bottom w:val="none" w:sz="0" w:space="0" w:color="auto"/>
            <w:right w:val="none" w:sz="0" w:space="0" w:color="auto"/>
          </w:divBdr>
          <w:divsChild>
            <w:div w:id="1654798517">
              <w:marLeft w:val="0"/>
              <w:marRight w:val="0"/>
              <w:marTop w:val="0"/>
              <w:marBottom w:val="0"/>
              <w:divBdr>
                <w:top w:val="none" w:sz="0" w:space="0" w:color="auto"/>
                <w:left w:val="none" w:sz="0" w:space="0" w:color="auto"/>
                <w:bottom w:val="none" w:sz="0" w:space="0" w:color="auto"/>
                <w:right w:val="none" w:sz="0" w:space="0" w:color="auto"/>
              </w:divBdr>
            </w:div>
            <w:div w:id="2064257975">
              <w:marLeft w:val="0"/>
              <w:marRight w:val="0"/>
              <w:marTop w:val="0"/>
              <w:marBottom w:val="0"/>
              <w:divBdr>
                <w:top w:val="none" w:sz="0" w:space="0" w:color="auto"/>
                <w:left w:val="none" w:sz="0" w:space="0" w:color="auto"/>
                <w:bottom w:val="none" w:sz="0" w:space="0" w:color="auto"/>
                <w:right w:val="none" w:sz="0" w:space="0" w:color="auto"/>
              </w:divBdr>
            </w:div>
          </w:divsChild>
        </w:div>
        <w:div w:id="2058628775">
          <w:marLeft w:val="0"/>
          <w:marRight w:val="0"/>
          <w:marTop w:val="0"/>
          <w:marBottom w:val="0"/>
          <w:divBdr>
            <w:top w:val="none" w:sz="0" w:space="0" w:color="auto"/>
            <w:left w:val="none" w:sz="0" w:space="0" w:color="auto"/>
            <w:bottom w:val="none" w:sz="0" w:space="0" w:color="auto"/>
            <w:right w:val="none" w:sz="0" w:space="0" w:color="auto"/>
          </w:divBdr>
          <w:divsChild>
            <w:div w:id="426654320">
              <w:marLeft w:val="0"/>
              <w:marRight w:val="0"/>
              <w:marTop w:val="0"/>
              <w:marBottom w:val="0"/>
              <w:divBdr>
                <w:top w:val="none" w:sz="0" w:space="0" w:color="auto"/>
                <w:left w:val="none" w:sz="0" w:space="0" w:color="auto"/>
                <w:bottom w:val="none" w:sz="0" w:space="0" w:color="auto"/>
                <w:right w:val="none" w:sz="0" w:space="0" w:color="auto"/>
              </w:divBdr>
              <w:divsChild>
                <w:div w:id="33166098">
                  <w:marLeft w:val="0"/>
                  <w:marRight w:val="0"/>
                  <w:marTop w:val="0"/>
                  <w:marBottom w:val="0"/>
                  <w:divBdr>
                    <w:top w:val="none" w:sz="0" w:space="0" w:color="auto"/>
                    <w:left w:val="none" w:sz="0" w:space="0" w:color="auto"/>
                    <w:bottom w:val="none" w:sz="0" w:space="0" w:color="auto"/>
                    <w:right w:val="none" w:sz="0" w:space="0" w:color="auto"/>
                  </w:divBdr>
                </w:div>
              </w:divsChild>
            </w:div>
            <w:div w:id="1303577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249412">
      <w:bodyDiv w:val="1"/>
      <w:marLeft w:val="0"/>
      <w:marRight w:val="0"/>
      <w:marTop w:val="0"/>
      <w:marBottom w:val="0"/>
      <w:divBdr>
        <w:top w:val="none" w:sz="0" w:space="0" w:color="auto"/>
        <w:left w:val="none" w:sz="0" w:space="0" w:color="auto"/>
        <w:bottom w:val="none" w:sz="0" w:space="0" w:color="auto"/>
        <w:right w:val="none" w:sz="0" w:space="0" w:color="auto"/>
      </w:divBdr>
      <w:divsChild>
        <w:div w:id="316081377">
          <w:marLeft w:val="0"/>
          <w:marRight w:val="0"/>
          <w:marTop w:val="0"/>
          <w:marBottom w:val="0"/>
          <w:divBdr>
            <w:top w:val="none" w:sz="0" w:space="0" w:color="auto"/>
            <w:left w:val="none" w:sz="0" w:space="0" w:color="auto"/>
            <w:bottom w:val="none" w:sz="0" w:space="0" w:color="auto"/>
            <w:right w:val="none" w:sz="0" w:space="0" w:color="auto"/>
          </w:divBdr>
          <w:divsChild>
            <w:div w:id="405231626">
              <w:marLeft w:val="0"/>
              <w:marRight w:val="0"/>
              <w:marTop w:val="0"/>
              <w:marBottom w:val="0"/>
              <w:divBdr>
                <w:top w:val="none" w:sz="0" w:space="0" w:color="auto"/>
                <w:left w:val="none" w:sz="0" w:space="0" w:color="auto"/>
                <w:bottom w:val="none" w:sz="0" w:space="0" w:color="auto"/>
                <w:right w:val="none" w:sz="0" w:space="0" w:color="auto"/>
              </w:divBdr>
              <w:divsChild>
                <w:div w:id="1472794172">
                  <w:marLeft w:val="0"/>
                  <w:marRight w:val="0"/>
                  <w:marTop w:val="0"/>
                  <w:marBottom w:val="0"/>
                  <w:divBdr>
                    <w:top w:val="none" w:sz="0" w:space="0" w:color="auto"/>
                    <w:left w:val="none" w:sz="0" w:space="0" w:color="auto"/>
                    <w:bottom w:val="none" w:sz="0" w:space="0" w:color="auto"/>
                    <w:right w:val="none" w:sz="0" w:space="0" w:color="auto"/>
                  </w:divBdr>
                </w:div>
              </w:divsChild>
            </w:div>
            <w:div w:id="484855432">
              <w:marLeft w:val="0"/>
              <w:marRight w:val="240"/>
              <w:marTop w:val="0"/>
              <w:marBottom w:val="0"/>
              <w:divBdr>
                <w:top w:val="none" w:sz="0" w:space="0" w:color="auto"/>
                <w:left w:val="none" w:sz="0" w:space="0" w:color="auto"/>
                <w:bottom w:val="none" w:sz="0" w:space="0" w:color="auto"/>
                <w:right w:val="none" w:sz="0" w:space="0" w:color="auto"/>
              </w:divBdr>
            </w:div>
          </w:divsChild>
        </w:div>
        <w:div w:id="331300717">
          <w:marLeft w:val="0"/>
          <w:marRight w:val="0"/>
          <w:marTop w:val="0"/>
          <w:marBottom w:val="0"/>
          <w:divBdr>
            <w:top w:val="none" w:sz="0" w:space="0" w:color="auto"/>
            <w:left w:val="none" w:sz="0" w:space="0" w:color="auto"/>
            <w:bottom w:val="none" w:sz="0" w:space="0" w:color="auto"/>
            <w:right w:val="none" w:sz="0" w:space="0" w:color="auto"/>
          </w:divBdr>
          <w:divsChild>
            <w:div w:id="930747307">
              <w:marLeft w:val="0"/>
              <w:marRight w:val="0"/>
              <w:marTop w:val="0"/>
              <w:marBottom w:val="0"/>
              <w:divBdr>
                <w:top w:val="none" w:sz="0" w:space="0" w:color="auto"/>
                <w:left w:val="none" w:sz="0" w:space="0" w:color="auto"/>
                <w:bottom w:val="none" w:sz="0" w:space="0" w:color="auto"/>
                <w:right w:val="none" w:sz="0" w:space="0" w:color="auto"/>
              </w:divBdr>
            </w:div>
            <w:div w:id="1510177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446528">
      <w:bodyDiv w:val="1"/>
      <w:marLeft w:val="0"/>
      <w:marRight w:val="0"/>
      <w:marTop w:val="0"/>
      <w:marBottom w:val="0"/>
      <w:divBdr>
        <w:top w:val="none" w:sz="0" w:space="0" w:color="auto"/>
        <w:left w:val="none" w:sz="0" w:space="0" w:color="auto"/>
        <w:bottom w:val="none" w:sz="0" w:space="0" w:color="auto"/>
        <w:right w:val="none" w:sz="0" w:space="0" w:color="auto"/>
      </w:divBdr>
    </w:div>
    <w:div w:id="1142625570">
      <w:bodyDiv w:val="1"/>
      <w:marLeft w:val="0"/>
      <w:marRight w:val="0"/>
      <w:marTop w:val="0"/>
      <w:marBottom w:val="0"/>
      <w:divBdr>
        <w:top w:val="none" w:sz="0" w:space="0" w:color="auto"/>
        <w:left w:val="none" w:sz="0" w:space="0" w:color="auto"/>
        <w:bottom w:val="none" w:sz="0" w:space="0" w:color="auto"/>
        <w:right w:val="none" w:sz="0" w:space="0" w:color="auto"/>
      </w:divBdr>
    </w:div>
    <w:div w:id="1160341850">
      <w:bodyDiv w:val="1"/>
      <w:marLeft w:val="0"/>
      <w:marRight w:val="0"/>
      <w:marTop w:val="0"/>
      <w:marBottom w:val="0"/>
      <w:divBdr>
        <w:top w:val="none" w:sz="0" w:space="0" w:color="auto"/>
        <w:left w:val="none" w:sz="0" w:space="0" w:color="auto"/>
        <w:bottom w:val="none" w:sz="0" w:space="0" w:color="auto"/>
        <w:right w:val="none" w:sz="0" w:space="0" w:color="auto"/>
      </w:divBdr>
    </w:div>
    <w:div w:id="1174418600">
      <w:bodyDiv w:val="1"/>
      <w:marLeft w:val="0"/>
      <w:marRight w:val="0"/>
      <w:marTop w:val="0"/>
      <w:marBottom w:val="0"/>
      <w:divBdr>
        <w:top w:val="none" w:sz="0" w:space="0" w:color="auto"/>
        <w:left w:val="none" w:sz="0" w:space="0" w:color="auto"/>
        <w:bottom w:val="none" w:sz="0" w:space="0" w:color="auto"/>
        <w:right w:val="none" w:sz="0" w:space="0" w:color="auto"/>
      </w:divBdr>
    </w:div>
    <w:div w:id="1178735783">
      <w:bodyDiv w:val="1"/>
      <w:marLeft w:val="0"/>
      <w:marRight w:val="0"/>
      <w:marTop w:val="0"/>
      <w:marBottom w:val="0"/>
      <w:divBdr>
        <w:top w:val="none" w:sz="0" w:space="0" w:color="auto"/>
        <w:left w:val="none" w:sz="0" w:space="0" w:color="auto"/>
        <w:bottom w:val="none" w:sz="0" w:space="0" w:color="auto"/>
        <w:right w:val="none" w:sz="0" w:space="0" w:color="auto"/>
      </w:divBdr>
    </w:div>
    <w:div w:id="1187865551">
      <w:bodyDiv w:val="1"/>
      <w:marLeft w:val="0"/>
      <w:marRight w:val="0"/>
      <w:marTop w:val="0"/>
      <w:marBottom w:val="0"/>
      <w:divBdr>
        <w:top w:val="none" w:sz="0" w:space="0" w:color="auto"/>
        <w:left w:val="none" w:sz="0" w:space="0" w:color="auto"/>
        <w:bottom w:val="none" w:sz="0" w:space="0" w:color="auto"/>
        <w:right w:val="none" w:sz="0" w:space="0" w:color="auto"/>
      </w:divBdr>
    </w:div>
    <w:div w:id="1193761931">
      <w:bodyDiv w:val="1"/>
      <w:marLeft w:val="0"/>
      <w:marRight w:val="0"/>
      <w:marTop w:val="0"/>
      <w:marBottom w:val="0"/>
      <w:divBdr>
        <w:top w:val="none" w:sz="0" w:space="0" w:color="auto"/>
        <w:left w:val="none" w:sz="0" w:space="0" w:color="auto"/>
        <w:bottom w:val="none" w:sz="0" w:space="0" w:color="auto"/>
        <w:right w:val="none" w:sz="0" w:space="0" w:color="auto"/>
      </w:divBdr>
    </w:div>
    <w:div w:id="1202282852">
      <w:bodyDiv w:val="1"/>
      <w:marLeft w:val="0"/>
      <w:marRight w:val="0"/>
      <w:marTop w:val="0"/>
      <w:marBottom w:val="0"/>
      <w:divBdr>
        <w:top w:val="none" w:sz="0" w:space="0" w:color="auto"/>
        <w:left w:val="none" w:sz="0" w:space="0" w:color="auto"/>
        <w:bottom w:val="none" w:sz="0" w:space="0" w:color="auto"/>
        <w:right w:val="none" w:sz="0" w:space="0" w:color="auto"/>
      </w:divBdr>
      <w:divsChild>
        <w:div w:id="490830071">
          <w:marLeft w:val="0"/>
          <w:marRight w:val="0"/>
          <w:marTop w:val="0"/>
          <w:marBottom w:val="0"/>
          <w:divBdr>
            <w:top w:val="none" w:sz="0" w:space="0" w:color="auto"/>
            <w:left w:val="none" w:sz="0" w:space="0" w:color="auto"/>
            <w:bottom w:val="none" w:sz="0" w:space="0" w:color="auto"/>
            <w:right w:val="none" w:sz="0" w:space="0" w:color="auto"/>
          </w:divBdr>
          <w:divsChild>
            <w:div w:id="536743537">
              <w:marLeft w:val="0"/>
              <w:marRight w:val="0"/>
              <w:marTop w:val="0"/>
              <w:marBottom w:val="0"/>
              <w:divBdr>
                <w:top w:val="none" w:sz="0" w:space="0" w:color="auto"/>
                <w:left w:val="none" w:sz="0" w:space="0" w:color="auto"/>
                <w:bottom w:val="none" w:sz="0" w:space="0" w:color="auto"/>
                <w:right w:val="none" w:sz="0" w:space="0" w:color="auto"/>
              </w:divBdr>
              <w:divsChild>
                <w:div w:id="736198422">
                  <w:marLeft w:val="0"/>
                  <w:marRight w:val="0"/>
                  <w:marTop w:val="0"/>
                  <w:marBottom w:val="0"/>
                  <w:divBdr>
                    <w:top w:val="none" w:sz="0" w:space="0" w:color="auto"/>
                    <w:left w:val="none" w:sz="0" w:space="0" w:color="auto"/>
                    <w:bottom w:val="none" w:sz="0" w:space="0" w:color="auto"/>
                    <w:right w:val="none" w:sz="0" w:space="0" w:color="auto"/>
                  </w:divBdr>
                </w:div>
              </w:divsChild>
            </w:div>
            <w:div w:id="1707900441">
              <w:marLeft w:val="0"/>
              <w:marRight w:val="0"/>
              <w:marTop w:val="0"/>
              <w:marBottom w:val="0"/>
              <w:divBdr>
                <w:top w:val="none" w:sz="0" w:space="0" w:color="auto"/>
                <w:left w:val="none" w:sz="0" w:space="0" w:color="auto"/>
                <w:bottom w:val="none" w:sz="0" w:space="0" w:color="auto"/>
                <w:right w:val="none" w:sz="0" w:space="0" w:color="auto"/>
              </w:divBdr>
            </w:div>
          </w:divsChild>
        </w:div>
        <w:div w:id="1037586517">
          <w:marLeft w:val="0"/>
          <w:marRight w:val="0"/>
          <w:marTop w:val="0"/>
          <w:marBottom w:val="0"/>
          <w:divBdr>
            <w:top w:val="none" w:sz="0" w:space="0" w:color="auto"/>
            <w:left w:val="none" w:sz="0" w:space="0" w:color="auto"/>
            <w:bottom w:val="none" w:sz="0" w:space="0" w:color="auto"/>
            <w:right w:val="none" w:sz="0" w:space="0" w:color="auto"/>
          </w:divBdr>
          <w:divsChild>
            <w:div w:id="197816163">
              <w:marLeft w:val="0"/>
              <w:marRight w:val="0"/>
              <w:marTop w:val="0"/>
              <w:marBottom w:val="0"/>
              <w:divBdr>
                <w:top w:val="none" w:sz="0" w:space="0" w:color="auto"/>
                <w:left w:val="none" w:sz="0" w:space="0" w:color="auto"/>
                <w:bottom w:val="none" w:sz="0" w:space="0" w:color="auto"/>
                <w:right w:val="none" w:sz="0" w:space="0" w:color="auto"/>
              </w:divBdr>
            </w:div>
            <w:div w:id="1607301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391047">
      <w:bodyDiv w:val="1"/>
      <w:marLeft w:val="0"/>
      <w:marRight w:val="0"/>
      <w:marTop w:val="0"/>
      <w:marBottom w:val="0"/>
      <w:divBdr>
        <w:top w:val="none" w:sz="0" w:space="0" w:color="auto"/>
        <w:left w:val="none" w:sz="0" w:space="0" w:color="auto"/>
        <w:bottom w:val="none" w:sz="0" w:space="0" w:color="auto"/>
        <w:right w:val="none" w:sz="0" w:space="0" w:color="auto"/>
      </w:divBdr>
    </w:div>
    <w:div w:id="1223446577">
      <w:bodyDiv w:val="1"/>
      <w:marLeft w:val="0"/>
      <w:marRight w:val="0"/>
      <w:marTop w:val="0"/>
      <w:marBottom w:val="0"/>
      <w:divBdr>
        <w:top w:val="none" w:sz="0" w:space="0" w:color="auto"/>
        <w:left w:val="none" w:sz="0" w:space="0" w:color="auto"/>
        <w:bottom w:val="none" w:sz="0" w:space="0" w:color="auto"/>
        <w:right w:val="none" w:sz="0" w:space="0" w:color="auto"/>
      </w:divBdr>
    </w:div>
    <w:div w:id="1243946728">
      <w:bodyDiv w:val="1"/>
      <w:marLeft w:val="0"/>
      <w:marRight w:val="0"/>
      <w:marTop w:val="0"/>
      <w:marBottom w:val="0"/>
      <w:divBdr>
        <w:top w:val="none" w:sz="0" w:space="0" w:color="auto"/>
        <w:left w:val="none" w:sz="0" w:space="0" w:color="auto"/>
        <w:bottom w:val="none" w:sz="0" w:space="0" w:color="auto"/>
        <w:right w:val="none" w:sz="0" w:space="0" w:color="auto"/>
      </w:divBdr>
    </w:div>
    <w:div w:id="1252616921">
      <w:bodyDiv w:val="1"/>
      <w:marLeft w:val="0"/>
      <w:marRight w:val="0"/>
      <w:marTop w:val="0"/>
      <w:marBottom w:val="0"/>
      <w:divBdr>
        <w:top w:val="none" w:sz="0" w:space="0" w:color="auto"/>
        <w:left w:val="none" w:sz="0" w:space="0" w:color="auto"/>
        <w:bottom w:val="none" w:sz="0" w:space="0" w:color="auto"/>
        <w:right w:val="none" w:sz="0" w:space="0" w:color="auto"/>
      </w:divBdr>
    </w:div>
    <w:div w:id="1255355107">
      <w:bodyDiv w:val="1"/>
      <w:marLeft w:val="0"/>
      <w:marRight w:val="0"/>
      <w:marTop w:val="0"/>
      <w:marBottom w:val="0"/>
      <w:divBdr>
        <w:top w:val="none" w:sz="0" w:space="0" w:color="auto"/>
        <w:left w:val="none" w:sz="0" w:space="0" w:color="auto"/>
        <w:bottom w:val="none" w:sz="0" w:space="0" w:color="auto"/>
        <w:right w:val="none" w:sz="0" w:space="0" w:color="auto"/>
      </w:divBdr>
      <w:divsChild>
        <w:div w:id="130025229">
          <w:marLeft w:val="0"/>
          <w:marRight w:val="0"/>
          <w:marTop w:val="0"/>
          <w:marBottom w:val="0"/>
          <w:divBdr>
            <w:top w:val="none" w:sz="0" w:space="0" w:color="auto"/>
            <w:left w:val="none" w:sz="0" w:space="0" w:color="auto"/>
            <w:bottom w:val="none" w:sz="0" w:space="0" w:color="auto"/>
            <w:right w:val="none" w:sz="0" w:space="0" w:color="auto"/>
          </w:divBdr>
          <w:divsChild>
            <w:div w:id="148130889">
              <w:marLeft w:val="0"/>
              <w:marRight w:val="0"/>
              <w:marTop w:val="0"/>
              <w:marBottom w:val="0"/>
              <w:divBdr>
                <w:top w:val="none" w:sz="0" w:space="0" w:color="auto"/>
                <w:left w:val="none" w:sz="0" w:space="0" w:color="auto"/>
                <w:bottom w:val="none" w:sz="0" w:space="0" w:color="auto"/>
                <w:right w:val="none" w:sz="0" w:space="0" w:color="auto"/>
              </w:divBdr>
            </w:div>
            <w:div w:id="522789197">
              <w:marLeft w:val="0"/>
              <w:marRight w:val="0"/>
              <w:marTop w:val="0"/>
              <w:marBottom w:val="0"/>
              <w:divBdr>
                <w:top w:val="none" w:sz="0" w:space="0" w:color="auto"/>
                <w:left w:val="none" w:sz="0" w:space="0" w:color="auto"/>
                <w:bottom w:val="none" w:sz="0" w:space="0" w:color="auto"/>
                <w:right w:val="none" w:sz="0" w:space="0" w:color="auto"/>
              </w:divBdr>
            </w:div>
          </w:divsChild>
        </w:div>
        <w:div w:id="1232278568">
          <w:marLeft w:val="0"/>
          <w:marRight w:val="0"/>
          <w:marTop w:val="0"/>
          <w:marBottom w:val="0"/>
          <w:divBdr>
            <w:top w:val="none" w:sz="0" w:space="0" w:color="auto"/>
            <w:left w:val="none" w:sz="0" w:space="0" w:color="auto"/>
            <w:bottom w:val="none" w:sz="0" w:space="0" w:color="auto"/>
            <w:right w:val="none" w:sz="0" w:space="0" w:color="auto"/>
          </w:divBdr>
          <w:divsChild>
            <w:div w:id="1039356168">
              <w:marLeft w:val="0"/>
              <w:marRight w:val="0"/>
              <w:marTop w:val="0"/>
              <w:marBottom w:val="0"/>
              <w:divBdr>
                <w:top w:val="none" w:sz="0" w:space="0" w:color="auto"/>
                <w:left w:val="none" w:sz="0" w:space="0" w:color="auto"/>
                <w:bottom w:val="none" w:sz="0" w:space="0" w:color="auto"/>
                <w:right w:val="none" w:sz="0" w:space="0" w:color="auto"/>
              </w:divBdr>
              <w:divsChild>
                <w:div w:id="2017491104">
                  <w:marLeft w:val="0"/>
                  <w:marRight w:val="0"/>
                  <w:marTop w:val="0"/>
                  <w:marBottom w:val="0"/>
                  <w:divBdr>
                    <w:top w:val="none" w:sz="0" w:space="0" w:color="auto"/>
                    <w:left w:val="none" w:sz="0" w:space="0" w:color="auto"/>
                    <w:bottom w:val="none" w:sz="0" w:space="0" w:color="auto"/>
                    <w:right w:val="none" w:sz="0" w:space="0" w:color="auto"/>
                  </w:divBdr>
                </w:div>
              </w:divsChild>
            </w:div>
            <w:div w:id="155735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003035">
      <w:bodyDiv w:val="1"/>
      <w:marLeft w:val="0"/>
      <w:marRight w:val="0"/>
      <w:marTop w:val="0"/>
      <w:marBottom w:val="0"/>
      <w:divBdr>
        <w:top w:val="none" w:sz="0" w:space="0" w:color="auto"/>
        <w:left w:val="none" w:sz="0" w:space="0" w:color="auto"/>
        <w:bottom w:val="none" w:sz="0" w:space="0" w:color="auto"/>
        <w:right w:val="none" w:sz="0" w:space="0" w:color="auto"/>
      </w:divBdr>
      <w:divsChild>
        <w:div w:id="152573461">
          <w:marLeft w:val="0"/>
          <w:marRight w:val="0"/>
          <w:marTop w:val="0"/>
          <w:marBottom w:val="0"/>
          <w:divBdr>
            <w:top w:val="none" w:sz="0" w:space="0" w:color="auto"/>
            <w:left w:val="none" w:sz="0" w:space="0" w:color="auto"/>
            <w:bottom w:val="none" w:sz="0" w:space="0" w:color="auto"/>
            <w:right w:val="none" w:sz="0" w:space="0" w:color="auto"/>
          </w:divBdr>
          <w:divsChild>
            <w:div w:id="1096831789">
              <w:marLeft w:val="0"/>
              <w:marRight w:val="0"/>
              <w:marTop w:val="0"/>
              <w:marBottom w:val="0"/>
              <w:divBdr>
                <w:top w:val="none" w:sz="0" w:space="0" w:color="auto"/>
                <w:left w:val="none" w:sz="0" w:space="0" w:color="auto"/>
                <w:bottom w:val="none" w:sz="0" w:space="0" w:color="auto"/>
                <w:right w:val="none" w:sz="0" w:space="0" w:color="auto"/>
              </w:divBdr>
            </w:div>
            <w:div w:id="1795295337">
              <w:marLeft w:val="0"/>
              <w:marRight w:val="0"/>
              <w:marTop w:val="0"/>
              <w:marBottom w:val="0"/>
              <w:divBdr>
                <w:top w:val="none" w:sz="0" w:space="0" w:color="auto"/>
                <w:left w:val="none" w:sz="0" w:space="0" w:color="auto"/>
                <w:bottom w:val="none" w:sz="0" w:space="0" w:color="auto"/>
                <w:right w:val="none" w:sz="0" w:space="0" w:color="auto"/>
              </w:divBdr>
            </w:div>
          </w:divsChild>
        </w:div>
        <w:div w:id="1522664857">
          <w:marLeft w:val="0"/>
          <w:marRight w:val="0"/>
          <w:marTop w:val="0"/>
          <w:marBottom w:val="0"/>
          <w:divBdr>
            <w:top w:val="none" w:sz="0" w:space="0" w:color="auto"/>
            <w:left w:val="none" w:sz="0" w:space="0" w:color="auto"/>
            <w:bottom w:val="none" w:sz="0" w:space="0" w:color="auto"/>
            <w:right w:val="none" w:sz="0" w:space="0" w:color="auto"/>
          </w:divBdr>
          <w:divsChild>
            <w:div w:id="263880164">
              <w:marLeft w:val="0"/>
              <w:marRight w:val="0"/>
              <w:marTop w:val="0"/>
              <w:marBottom w:val="0"/>
              <w:divBdr>
                <w:top w:val="none" w:sz="0" w:space="0" w:color="auto"/>
                <w:left w:val="none" w:sz="0" w:space="0" w:color="auto"/>
                <w:bottom w:val="none" w:sz="0" w:space="0" w:color="auto"/>
                <w:right w:val="none" w:sz="0" w:space="0" w:color="auto"/>
              </w:divBdr>
            </w:div>
            <w:div w:id="1892228687">
              <w:marLeft w:val="0"/>
              <w:marRight w:val="0"/>
              <w:marTop w:val="0"/>
              <w:marBottom w:val="0"/>
              <w:divBdr>
                <w:top w:val="none" w:sz="0" w:space="0" w:color="auto"/>
                <w:left w:val="none" w:sz="0" w:space="0" w:color="auto"/>
                <w:bottom w:val="none" w:sz="0" w:space="0" w:color="auto"/>
                <w:right w:val="none" w:sz="0" w:space="0" w:color="auto"/>
              </w:divBdr>
              <w:divsChild>
                <w:div w:id="858786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8220807">
      <w:bodyDiv w:val="1"/>
      <w:marLeft w:val="0"/>
      <w:marRight w:val="0"/>
      <w:marTop w:val="0"/>
      <w:marBottom w:val="0"/>
      <w:divBdr>
        <w:top w:val="none" w:sz="0" w:space="0" w:color="auto"/>
        <w:left w:val="none" w:sz="0" w:space="0" w:color="auto"/>
        <w:bottom w:val="none" w:sz="0" w:space="0" w:color="auto"/>
        <w:right w:val="none" w:sz="0" w:space="0" w:color="auto"/>
      </w:divBdr>
    </w:div>
    <w:div w:id="1284190607">
      <w:bodyDiv w:val="1"/>
      <w:marLeft w:val="0"/>
      <w:marRight w:val="0"/>
      <w:marTop w:val="0"/>
      <w:marBottom w:val="0"/>
      <w:divBdr>
        <w:top w:val="none" w:sz="0" w:space="0" w:color="auto"/>
        <w:left w:val="none" w:sz="0" w:space="0" w:color="auto"/>
        <w:bottom w:val="none" w:sz="0" w:space="0" w:color="auto"/>
        <w:right w:val="none" w:sz="0" w:space="0" w:color="auto"/>
      </w:divBdr>
      <w:divsChild>
        <w:div w:id="1840348458">
          <w:marLeft w:val="0"/>
          <w:marRight w:val="0"/>
          <w:marTop w:val="0"/>
          <w:marBottom w:val="0"/>
          <w:divBdr>
            <w:top w:val="none" w:sz="0" w:space="0" w:color="auto"/>
            <w:left w:val="none" w:sz="0" w:space="0" w:color="auto"/>
            <w:bottom w:val="none" w:sz="0" w:space="0" w:color="auto"/>
            <w:right w:val="none" w:sz="0" w:space="0" w:color="auto"/>
          </w:divBdr>
          <w:divsChild>
            <w:div w:id="737826026">
              <w:marLeft w:val="0"/>
              <w:marRight w:val="0"/>
              <w:marTop w:val="0"/>
              <w:marBottom w:val="0"/>
              <w:divBdr>
                <w:top w:val="none" w:sz="0" w:space="0" w:color="auto"/>
                <w:left w:val="none" w:sz="0" w:space="0" w:color="auto"/>
                <w:bottom w:val="none" w:sz="0" w:space="0" w:color="auto"/>
                <w:right w:val="none" w:sz="0" w:space="0" w:color="auto"/>
              </w:divBdr>
            </w:div>
            <w:div w:id="914242066">
              <w:marLeft w:val="0"/>
              <w:marRight w:val="0"/>
              <w:marTop w:val="0"/>
              <w:marBottom w:val="0"/>
              <w:divBdr>
                <w:top w:val="none" w:sz="0" w:space="0" w:color="auto"/>
                <w:left w:val="none" w:sz="0" w:space="0" w:color="auto"/>
                <w:bottom w:val="none" w:sz="0" w:space="0" w:color="auto"/>
                <w:right w:val="none" w:sz="0" w:space="0" w:color="auto"/>
              </w:divBdr>
            </w:div>
          </w:divsChild>
        </w:div>
        <w:div w:id="2053453633">
          <w:marLeft w:val="0"/>
          <w:marRight w:val="0"/>
          <w:marTop w:val="0"/>
          <w:marBottom w:val="0"/>
          <w:divBdr>
            <w:top w:val="none" w:sz="0" w:space="0" w:color="auto"/>
            <w:left w:val="none" w:sz="0" w:space="0" w:color="auto"/>
            <w:bottom w:val="none" w:sz="0" w:space="0" w:color="auto"/>
            <w:right w:val="none" w:sz="0" w:space="0" w:color="auto"/>
          </w:divBdr>
          <w:divsChild>
            <w:div w:id="1067651690">
              <w:marLeft w:val="0"/>
              <w:marRight w:val="0"/>
              <w:marTop w:val="0"/>
              <w:marBottom w:val="0"/>
              <w:divBdr>
                <w:top w:val="none" w:sz="0" w:space="0" w:color="auto"/>
                <w:left w:val="none" w:sz="0" w:space="0" w:color="auto"/>
                <w:bottom w:val="none" w:sz="0" w:space="0" w:color="auto"/>
                <w:right w:val="none" w:sz="0" w:space="0" w:color="auto"/>
              </w:divBdr>
              <w:divsChild>
                <w:div w:id="894242248">
                  <w:marLeft w:val="0"/>
                  <w:marRight w:val="0"/>
                  <w:marTop w:val="0"/>
                  <w:marBottom w:val="0"/>
                  <w:divBdr>
                    <w:top w:val="none" w:sz="0" w:space="0" w:color="auto"/>
                    <w:left w:val="none" w:sz="0" w:space="0" w:color="auto"/>
                    <w:bottom w:val="none" w:sz="0" w:space="0" w:color="auto"/>
                    <w:right w:val="none" w:sz="0" w:space="0" w:color="auto"/>
                  </w:divBdr>
                </w:div>
              </w:divsChild>
            </w:div>
            <w:div w:id="1098405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153858">
      <w:bodyDiv w:val="1"/>
      <w:marLeft w:val="0"/>
      <w:marRight w:val="0"/>
      <w:marTop w:val="0"/>
      <w:marBottom w:val="0"/>
      <w:divBdr>
        <w:top w:val="none" w:sz="0" w:space="0" w:color="auto"/>
        <w:left w:val="none" w:sz="0" w:space="0" w:color="auto"/>
        <w:bottom w:val="none" w:sz="0" w:space="0" w:color="auto"/>
        <w:right w:val="none" w:sz="0" w:space="0" w:color="auto"/>
      </w:divBdr>
    </w:div>
    <w:div w:id="1297375407">
      <w:bodyDiv w:val="1"/>
      <w:marLeft w:val="0"/>
      <w:marRight w:val="0"/>
      <w:marTop w:val="0"/>
      <w:marBottom w:val="0"/>
      <w:divBdr>
        <w:top w:val="none" w:sz="0" w:space="0" w:color="auto"/>
        <w:left w:val="none" w:sz="0" w:space="0" w:color="auto"/>
        <w:bottom w:val="none" w:sz="0" w:space="0" w:color="auto"/>
        <w:right w:val="none" w:sz="0" w:space="0" w:color="auto"/>
      </w:divBdr>
    </w:div>
    <w:div w:id="1301420654">
      <w:bodyDiv w:val="1"/>
      <w:marLeft w:val="0"/>
      <w:marRight w:val="0"/>
      <w:marTop w:val="0"/>
      <w:marBottom w:val="0"/>
      <w:divBdr>
        <w:top w:val="none" w:sz="0" w:space="0" w:color="auto"/>
        <w:left w:val="none" w:sz="0" w:space="0" w:color="auto"/>
        <w:bottom w:val="none" w:sz="0" w:space="0" w:color="auto"/>
        <w:right w:val="none" w:sz="0" w:space="0" w:color="auto"/>
      </w:divBdr>
    </w:div>
    <w:div w:id="1348290875">
      <w:bodyDiv w:val="1"/>
      <w:marLeft w:val="0"/>
      <w:marRight w:val="0"/>
      <w:marTop w:val="0"/>
      <w:marBottom w:val="0"/>
      <w:divBdr>
        <w:top w:val="none" w:sz="0" w:space="0" w:color="auto"/>
        <w:left w:val="none" w:sz="0" w:space="0" w:color="auto"/>
        <w:bottom w:val="none" w:sz="0" w:space="0" w:color="auto"/>
        <w:right w:val="none" w:sz="0" w:space="0" w:color="auto"/>
      </w:divBdr>
      <w:divsChild>
        <w:div w:id="598679516">
          <w:marLeft w:val="0"/>
          <w:marRight w:val="0"/>
          <w:marTop w:val="0"/>
          <w:marBottom w:val="0"/>
          <w:divBdr>
            <w:top w:val="none" w:sz="0" w:space="0" w:color="auto"/>
            <w:left w:val="none" w:sz="0" w:space="0" w:color="auto"/>
            <w:bottom w:val="none" w:sz="0" w:space="0" w:color="auto"/>
            <w:right w:val="none" w:sz="0" w:space="0" w:color="auto"/>
          </w:divBdr>
          <w:divsChild>
            <w:div w:id="840970608">
              <w:marLeft w:val="0"/>
              <w:marRight w:val="0"/>
              <w:marTop w:val="0"/>
              <w:marBottom w:val="0"/>
              <w:divBdr>
                <w:top w:val="none" w:sz="0" w:space="0" w:color="auto"/>
                <w:left w:val="none" w:sz="0" w:space="0" w:color="auto"/>
                <w:bottom w:val="none" w:sz="0" w:space="0" w:color="auto"/>
                <w:right w:val="none" w:sz="0" w:space="0" w:color="auto"/>
              </w:divBdr>
              <w:divsChild>
                <w:div w:id="1982034610">
                  <w:marLeft w:val="0"/>
                  <w:marRight w:val="0"/>
                  <w:marTop w:val="0"/>
                  <w:marBottom w:val="0"/>
                  <w:divBdr>
                    <w:top w:val="none" w:sz="0" w:space="0" w:color="auto"/>
                    <w:left w:val="none" w:sz="0" w:space="0" w:color="auto"/>
                    <w:bottom w:val="none" w:sz="0" w:space="0" w:color="auto"/>
                    <w:right w:val="none" w:sz="0" w:space="0" w:color="auto"/>
                  </w:divBdr>
                </w:div>
              </w:divsChild>
            </w:div>
            <w:div w:id="1176188931">
              <w:marLeft w:val="0"/>
              <w:marRight w:val="240"/>
              <w:marTop w:val="0"/>
              <w:marBottom w:val="0"/>
              <w:divBdr>
                <w:top w:val="none" w:sz="0" w:space="0" w:color="auto"/>
                <w:left w:val="none" w:sz="0" w:space="0" w:color="auto"/>
                <w:bottom w:val="none" w:sz="0" w:space="0" w:color="auto"/>
                <w:right w:val="none" w:sz="0" w:space="0" w:color="auto"/>
              </w:divBdr>
            </w:div>
          </w:divsChild>
        </w:div>
        <w:div w:id="1585842892">
          <w:marLeft w:val="0"/>
          <w:marRight w:val="0"/>
          <w:marTop w:val="0"/>
          <w:marBottom w:val="0"/>
          <w:divBdr>
            <w:top w:val="none" w:sz="0" w:space="0" w:color="auto"/>
            <w:left w:val="none" w:sz="0" w:space="0" w:color="auto"/>
            <w:bottom w:val="none" w:sz="0" w:space="0" w:color="auto"/>
            <w:right w:val="none" w:sz="0" w:space="0" w:color="auto"/>
          </w:divBdr>
          <w:divsChild>
            <w:div w:id="641008028">
              <w:marLeft w:val="0"/>
              <w:marRight w:val="0"/>
              <w:marTop w:val="0"/>
              <w:marBottom w:val="0"/>
              <w:divBdr>
                <w:top w:val="none" w:sz="0" w:space="0" w:color="auto"/>
                <w:left w:val="none" w:sz="0" w:space="0" w:color="auto"/>
                <w:bottom w:val="none" w:sz="0" w:space="0" w:color="auto"/>
                <w:right w:val="none" w:sz="0" w:space="0" w:color="auto"/>
              </w:divBdr>
            </w:div>
            <w:div w:id="110207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200077">
      <w:bodyDiv w:val="1"/>
      <w:marLeft w:val="0"/>
      <w:marRight w:val="0"/>
      <w:marTop w:val="0"/>
      <w:marBottom w:val="0"/>
      <w:divBdr>
        <w:top w:val="none" w:sz="0" w:space="0" w:color="auto"/>
        <w:left w:val="none" w:sz="0" w:space="0" w:color="auto"/>
        <w:bottom w:val="none" w:sz="0" w:space="0" w:color="auto"/>
        <w:right w:val="none" w:sz="0" w:space="0" w:color="auto"/>
      </w:divBdr>
    </w:div>
    <w:div w:id="1392000269">
      <w:bodyDiv w:val="1"/>
      <w:marLeft w:val="0"/>
      <w:marRight w:val="0"/>
      <w:marTop w:val="0"/>
      <w:marBottom w:val="0"/>
      <w:divBdr>
        <w:top w:val="none" w:sz="0" w:space="0" w:color="auto"/>
        <w:left w:val="none" w:sz="0" w:space="0" w:color="auto"/>
        <w:bottom w:val="none" w:sz="0" w:space="0" w:color="auto"/>
        <w:right w:val="none" w:sz="0" w:space="0" w:color="auto"/>
      </w:divBdr>
    </w:div>
    <w:div w:id="1399481108">
      <w:bodyDiv w:val="1"/>
      <w:marLeft w:val="0"/>
      <w:marRight w:val="0"/>
      <w:marTop w:val="0"/>
      <w:marBottom w:val="0"/>
      <w:divBdr>
        <w:top w:val="none" w:sz="0" w:space="0" w:color="auto"/>
        <w:left w:val="none" w:sz="0" w:space="0" w:color="auto"/>
        <w:bottom w:val="none" w:sz="0" w:space="0" w:color="auto"/>
        <w:right w:val="none" w:sz="0" w:space="0" w:color="auto"/>
      </w:divBdr>
    </w:div>
    <w:div w:id="1404640755">
      <w:bodyDiv w:val="1"/>
      <w:marLeft w:val="0"/>
      <w:marRight w:val="0"/>
      <w:marTop w:val="0"/>
      <w:marBottom w:val="0"/>
      <w:divBdr>
        <w:top w:val="none" w:sz="0" w:space="0" w:color="auto"/>
        <w:left w:val="none" w:sz="0" w:space="0" w:color="auto"/>
        <w:bottom w:val="none" w:sz="0" w:space="0" w:color="auto"/>
        <w:right w:val="none" w:sz="0" w:space="0" w:color="auto"/>
      </w:divBdr>
      <w:divsChild>
        <w:div w:id="551649174">
          <w:marLeft w:val="0"/>
          <w:marRight w:val="0"/>
          <w:marTop w:val="0"/>
          <w:marBottom w:val="0"/>
          <w:divBdr>
            <w:top w:val="none" w:sz="0" w:space="0" w:color="auto"/>
            <w:left w:val="none" w:sz="0" w:space="0" w:color="auto"/>
            <w:bottom w:val="none" w:sz="0" w:space="0" w:color="auto"/>
            <w:right w:val="none" w:sz="0" w:space="0" w:color="auto"/>
          </w:divBdr>
          <w:divsChild>
            <w:div w:id="1057511598">
              <w:marLeft w:val="0"/>
              <w:marRight w:val="0"/>
              <w:marTop w:val="0"/>
              <w:marBottom w:val="0"/>
              <w:divBdr>
                <w:top w:val="none" w:sz="0" w:space="0" w:color="auto"/>
                <w:left w:val="none" w:sz="0" w:space="0" w:color="auto"/>
                <w:bottom w:val="none" w:sz="0" w:space="0" w:color="auto"/>
                <w:right w:val="none" w:sz="0" w:space="0" w:color="auto"/>
              </w:divBdr>
            </w:div>
            <w:div w:id="2067949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490193">
      <w:bodyDiv w:val="1"/>
      <w:marLeft w:val="0"/>
      <w:marRight w:val="0"/>
      <w:marTop w:val="0"/>
      <w:marBottom w:val="0"/>
      <w:divBdr>
        <w:top w:val="none" w:sz="0" w:space="0" w:color="auto"/>
        <w:left w:val="none" w:sz="0" w:space="0" w:color="auto"/>
        <w:bottom w:val="none" w:sz="0" w:space="0" w:color="auto"/>
        <w:right w:val="none" w:sz="0" w:space="0" w:color="auto"/>
      </w:divBdr>
    </w:div>
    <w:div w:id="1407998510">
      <w:bodyDiv w:val="1"/>
      <w:marLeft w:val="0"/>
      <w:marRight w:val="0"/>
      <w:marTop w:val="0"/>
      <w:marBottom w:val="0"/>
      <w:divBdr>
        <w:top w:val="none" w:sz="0" w:space="0" w:color="auto"/>
        <w:left w:val="none" w:sz="0" w:space="0" w:color="auto"/>
        <w:bottom w:val="none" w:sz="0" w:space="0" w:color="auto"/>
        <w:right w:val="none" w:sz="0" w:space="0" w:color="auto"/>
      </w:divBdr>
    </w:div>
    <w:div w:id="1426803367">
      <w:bodyDiv w:val="1"/>
      <w:marLeft w:val="0"/>
      <w:marRight w:val="0"/>
      <w:marTop w:val="0"/>
      <w:marBottom w:val="0"/>
      <w:divBdr>
        <w:top w:val="none" w:sz="0" w:space="0" w:color="auto"/>
        <w:left w:val="none" w:sz="0" w:space="0" w:color="auto"/>
        <w:bottom w:val="none" w:sz="0" w:space="0" w:color="auto"/>
        <w:right w:val="none" w:sz="0" w:space="0" w:color="auto"/>
      </w:divBdr>
    </w:div>
    <w:div w:id="1446078920">
      <w:bodyDiv w:val="1"/>
      <w:marLeft w:val="0"/>
      <w:marRight w:val="0"/>
      <w:marTop w:val="0"/>
      <w:marBottom w:val="0"/>
      <w:divBdr>
        <w:top w:val="none" w:sz="0" w:space="0" w:color="auto"/>
        <w:left w:val="none" w:sz="0" w:space="0" w:color="auto"/>
        <w:bottom w:val="none" w:sz="0" w:space="0" w:color="auto"/>
        <w:right w:val="none" w:sz="0" w:space="0" w:color="auto"/>
      </w:divBdr>
    </w:div>
    <w:div w:id="1451119999">
      <w:bodyDiv w:val="1"/>
      <w:marLeft w:val="0"/>
      <w:marRight w:val="0"/>
      <w:marTop w:val="0"/>
      <w:marBottom w:val="0"/>
      <w:divBdr>
        <w:top w:val="none" w:sz="0" w:space="0" w:color="auto"/>
        <w:left w:val="none" w:sz="0" w:space="0" w:color="auto"/>
        <w:bottom w:val="none" w:sz="0" w:space="0" w:color="auto"/>
        <w:right w:val="none" w:sz="0" w:space="0" w:color="auto"/>
      </w:divBdr>
      <w:divsChild>
        <w:div w:id="97261596">
          <w:marLeft w:val="0"/>
          <w:marRight w:val="0"/>
          <w:marTop w:val="0"/>
          <w:marBottom w:val="0"/>
          <w:divBdr>
            <w:top w:val="none" w:sz="0" w:space="0" w:color="auto"/>
            <w:left w:val="none" w:sz="0" w:space="0" w:color="auto"/>
            <w:bottom w:val="none" w:sz="0" w:space="0" w:color="auto"/>
            <w:right w:val="none" w:sz="0" w:space="0" w:color="auto"/>
          </w:divBdr>
          <w:divsChild>
            <w:div w:id="1064378741">
              <w:marLeft w:val="0"/>
              <w:marRight w:val="0"/>
              <w:marTop w:val="0"/>
              <w:marBottom w:val="0"/>
              <w:divBdr>
                <w:top w:val="none" w:sz="0" w:space="0" w:color="auto"/>
                <w:left w:val="none" w:sz="0" w:space="0" w:color="auto"/>
                <w:bottom w:val="none" w:sz="0" w:space="0" w:color="auto"/>
                <w:right w:val="none" w:sz="0" w:space="0" w:color="auto"/>
              </w:divBdr>
            </w:div>
            <w:div w:id="1906914076">
              <w:marLeft w:val="0"/>
              <w:marRight w:val="0"/>
              <w:marTop w:val="0"/>
              <w:marBottom w:val="0"/>
              <w:divBdr>
                <w:top w:val="none" w:sz="0" w:space="0" w:color="auto"/>
                <w:left w:val="none" w:sz="0" w:space="0" w:color="auto"/>
                <w:bottom w:val="none" w:sz="0" w:space="0" w:color="auto"/>
                <w:right w:val="none" w:sz="0" w:space="0" w:color="auto"/>
              </w:divBdr>
            </w:div>
          </w:divsChild>
        </w:div>
        <w:div w:id="1614436033">
          <w:marLeft w:val="0"/>
          <w:marRight w:val="0"/>
          <w:marTop w:val="0"/>
          <w:marBottom w:val="0"/>
          <w:divBdr>
            <w:top w:val="none" w:sz="0" w:space="0" w:color="auto"/>
            <w:left w:val="none" w:sz="0" w:space="0" w:color="auto"/>
            <w:bottom w:val="none" w:sz="0" w:space="0" w:color="auto"/>
            <w:right w:val="none" w:sz="0" w:space="0" w:color="auto"/>
          </w:divBdr>
          <w:divsChild>
            <w:div w:id="838930599">
              <w:marLeft w:val="0"/>
              <w:marRight w:val="0"/>
              <w:marTop w:val="0"/>
              <w:marBottom w:val="0"/>
              <w:divBdr>
                <w:top w:val="none" w:sz="0" w:space="0" w:color="auto"/>
                <w:left w:val="none" w:sz="0" w:space="0" w:color="auto"/>
                <w:bottom w:val="none" w:sz="0" w:space="0" w:color="auto"/>
                <w:right w:val="none" w:sz="0" w:space="0" w:color="auto"/>
              </w:divBdr>
              <w:divsChild>
                <w:div w:id="9614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862476">
      <w:bodyDiv w:val="1"/>
      <w:marLeft w:val="0"/>
      <w:marRight w:val="0"/>
      <w:marTop w:val="0"/>
      <w:marBottom w:val="0"/>
      <w:divBdr>
        <w:top w:val="none" w:sz="0" w:space="0" w:color="auto"/>
        <w:left w:val="none" w:sz="0" w:space="0" w:color="auto"/>
        <w:bottom w:val="none" w:sz="0" w:space="0" w:color="auto"/>
        <w:right w:val="none" w:sz="0" w:space="0" w:color="auto"/>
      </w:divBdr>
    </w:div>
    <w:div w:id="1454908627">
      <w:bodyDiv w:val="1"/>
      <w:marLeft w:val="0"/>
      <w:marRight w:val="0"/>
      <w:marTop w:val="0"/>
      <w:marBottom w:val="0"/>
      <w:divBdr>
        <w:top w:val="none" w:sz="0" w:space="0" w:color="auto"/>
        <w:left w:val="none" w:sz="0" w:space="0" w:color="auto"/>
        <w:bottom w:val="none" w:sz="0" w:space="0" w:color="auto"/>
        <w:right w:val="none" w:sz="0" w:space="0" w:color="auto"/>
      </w:divBdr>
    </w:div>
    <w:div w:id="1458985993">
      <w:bodyDiv w:val="1"/>
      <w:marLeft w:val="0"/>
      <w:marRight w:val="0"/>
      <w:marTop w:val="0"/>
      <w:marBottom w:val="0"/>
      <w:divBdr>
        <w:top w:val="none" w:sz="0" w:space="0" w:color="auto"/>
        <w:left w:val="none" w:sz="0" w:space="0" w:color="auto"/>
        <w:bottom w:val="none" w:sz="0" w:space="0" w:color="auto"/>
        <w:right w:val="none" w:sz="0" w:space="0" w:color="auto"/>
      </w:divBdr>
      <w:divsChild>
        <w:div w:id="639773931">
          <w:marLeft w:val="0"/>
          <w:marRight w:val="0"/>
          <w:marTop w:val="0"/>
          <w:marBottom w:val="0"/>
          <w:divBdr>
            <w:top w:val="none" w:sz="0" w:space="0" w:color="auto"/>
            <w:left w:val="none" w:sz="0" w:space="0" w:color="auto"/>
            <w:bottom w:val="none" w:sz="0" w:space="0" w:color="auto"/>
            <w:right w:val="none" w:sz="0" w:space="0" w:color="auto"/>
          </w:divBdr>
          <w:divsChild>
            <w:div w:id="344601855">
              <w:marLeft w:val="0"/>
              <w:marRight w:val="240"/>
              <w:marTop w:val="0"/>
              <w:marBottom w:val="0"/>
              <w:divBdr>
                <w:top w:val="none" w:sz="0" w:space="0" w:color="auto"/>
                <w:left w:val="none" w:sz="0" w:space="0" w:color="auto"/>
                <w:bottom w:val="none" w:sz="0" w:space="0" w:color="auto"/>
                <w:right w:val="none" w:sz="0" w:space="0" w:color="auto"/>
              </w:divBdr>
            </w:div>
            <w:div w:id="881525267">
              <w:marLeft w:val="0"/>
              <w:marRight w:val="0"/>
              <w:marTop w:val="0"/>
              <w:marBottom w:val="0"/>
              <w:divBdr>
                <w:top w:val="none" w:sz="0" w:space="0" w:color="auto"/>
                <w:left w:val="none" w:sz="0" w:space="0" w:color="auto"/>
                <w:bottom w:val="none" w:sz="0" w:space="0" w:color="auto"/>
                <w:right w:val="none" w:sz="0" w:space="0" w:color="auto"/>
              </w:divBdr>
              <w:divsChild>
                <w:div w:id="633144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968598">
          <w:marLeft w:val="0"/>
          <w:marRight w:val="0"/>
          <w:marTop w:val="0"/>
          <w:marBottom w:val="0"/>
          <w:divBdr>
            <w:top w:val="none" w:sz="0" w:space="0" w:color="auto"/>
            <w:left w:val="none" w:sz="0" w:space="0" w:color="auto"/>
            <w:bottom w:val="none" w:sz="0" w:space="0" w:color="auto"/>
            <w:right w:val="none" w:sz="0" w:space="0" w:color="auto"/>
          </w:divBdr>
          <w:divsChild>
            <w:div w:id="767233661">
              <w:marLeft w:val="0"/>
              <w:marRight w:val="0"/>
              <w:marTop w:val="0"/>
              <w:marBottom w:val="0"/>
              <w:divBdr>
                <w:top w:val="none" w:sz="0" w:space="0" w:color="auto"/>
                <w:left w:val="none" w:sz="0" w:space="0" w:color="auto"/>
                <w:bottom w:val="none" w:sz="0" w:space="0" w:color="auto"/>
                <w:right w:val="none" w:sz="0" w:space="0" w:color="auto"/>
              </w:divBdr>
            </w:div>
            <w:div w:id="135430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393926">
      <w:bodyDiv w:val="1"/>
      <w:marLeft w:val="0"/>
      <w:marRight w:val="0"/>
      <w:marTop w:val="0"/>
      <w:marBottom w:val="0"/>
      <w:divBdr>
        <w:top w:val="none" w:sz="0" w:space="0" w:color="auto"/>
        <w:left w:val="none" w:sz="0" w:space="0" w:color="auto"/>
        <w:bottom w:val="none" w:sz="0" w:space="0" w:color="auto"/>
        <w:right w:val="none" w:sz="0" w:space="0" w:color="auto"/>
      </w:divBdr>
      <w:divsChild>
        <w:div w:id="1309365366">
          <w:marLeft w:val="0"/>
          <w:marRight w:val="0"/>
          <w:marTop w:val="0"/>
          <w:marBottom w:val="0"/>
          <w:divBdr>
            <w:top w:val="none" w:sz="0" w:space="0" w:color="auto"/>
            <w:left w:val="none" w:sz="0" w:space="0" w:color="auto"/>
            <w:bottom w:val="none" w:sz="0" w:space="0" w:color="auto"/>
            <w:right w:val="none" w:sz="0" w:space="0" w:color="auto"/>
          </w:divBdr>
          <w:divsChild>
            <w:div w:id="1493838072">
              <w:marLeft w:val="0"/>
              <w:marRight w:val="0"/>
              <w:marTop w:val="0"/>
              <w:marBottom w:val="0"/>
              <w:divBdr>
                <w:top w:val="none" w:sz="0" w:space="0" w:color="auto"/>
                <w:left w:val="none" w:sz="0" w:space="0" w:color="auto"/>
                <w:bottom w:val="none" w:sz="0" w:space="0" w:color="auto"/>
                <w:right w:val="none" w:sz="0" w:space="0" w:color="auto"/>
              </w:divBdr>
              <w:divsChild>
                <w:div w:id="2047437854">
                  <w:marLeft w:val="0"/>
                  <w:marRight w:val="0"/>
                  <w:marTop w:val="0"/>
                  <w:marBottom w:val="0"/>
                  <w:divBdr>
                    <w:top w:val="none" w:sz="0" w:space="0" w:color="auto"/>
                    <w:left w:val="none" w:sz="0" w:space="0" w:color="auto"/>
                    <w:bottom w:val="none" w:sz="0" w:space="0" w:color="auto"/>
                    <w:right w:val="none" w:sz="0" w:space="0" w:color="auto"/>
                  </w:divBdr>
                </w:div>
              </w:divsChild>
            </w:div>
            <w:div w:id="1967421371">
              <w:marLeft w:val="0"/>
              <w:marRight w:val="240"/>
              <w:marTop w:val="0"/>
              <w:marBottom w:val="0"/>
              <w:divBdr>
                <w:top w:val="none" w:sz="0" w:space="0" w:color="auto"/>
                <w:left w:val="none" w:sz="0" w:space="0" w:color="auto"/>
                <w:bottom w:val="none" w:sz="0" w:space="0" w:color="auto"/>
                <w:right w:val="none" w:sz="0" w:space="0" w:color="auto"/>
              </w:divBdr>
            </w:div>
          </w:divsChild>
        </w:div>
        <w:div w:id="1879858074">
          <w:marLeft w:val="0"/>
          <w:marRight w:val="0"/>
          <w:marTop w:val="0"/>
          <w:marBottom w:val="0"/>
          <w:divBdr>
            <w:top w:val="none" w:sz="0" w:space="0" w:color="auto"/>
            <w:left w:val="none" w:sz="0" w:space="0" w:color="auto"/>
            <w:bottom w:val="none" w:sz="0" w:space="0" w:color="auto"/>
            <w:right w:val="none" w:sz="0" w:space="0" w:color="auto"/>
          </w:divBdr>
          <w:divsChild>
            <w:div w:id="931201060">
              <w:marLeft w:val="0"/>
              <w:marRight w:val="0"/>
              <w:marTop w:val="0"/>
              <w:marBottom w:val="0"/>
              <w:divBdr>
                <w:top w:val="none" w:sz="0" w:space="0" w:color="auto"/>
                <w:left w:val="none" w:sz="0" w:space="0" w:color="auto"/>
                <w:bottom w:val="none" w:sz="0" w:space="0" w:color="auto"/>
                <w:right w:val="none" w:sz="0" w:space="0" w:color="auto"/>
              </w:divBdr>
            </w:div>
            <w:div w:id="160858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036115">
      <w:bodyDiv w:val="1"/>
      <w:marLeft w:val="0"/>
      <w:marRight w:val="0"/>
      <w:marTop w:val="0"/>
      <w:marBottom w:val="0"/>
      <w:divBdr>
        <w:top w:val="none" w:sz="0" w:space="0" w:color="auto"/>
        <w:left w:val="none" w:sz="0" w:space="0" w:color="auto"/>
        <w:bottom w:val="none" w:sz="0" w:space="0" w:color="auto"/>
        <w:right w:val="none" w:sz="0" w:space="0" w:color="auto"/>
      </w:divBdr>
      <w:divsChild>
        <w:div w:id="252129649">
          <w:marLeft w:val="0"/>
          <w:marRight w:val="0"/>
          <w:marTop w:val="0"/>
          <w:marBottom w:val="0"/>
          <w:divBdr>
            <w:top w:val="none" w:sz="0" w:space="0" w:color="auto"/>
            <w:left w:val="none" w:sz="0" w:space="0" w:color="auto"/>
            <w:bottom w:val="none" w:sz="0" w:space="0" w:color="auto"/>
            <w:right w:val="none" w:sz="0" w:space="0" w:color="auto"/>
          </w:divBdr>
          <w:divsChild>
            <w:div w:id="512184359">
              <w:marLeft w:val="0"/>
              <w:marRight w:val="0"/>
              <w:marTop w:val="0"/>
              <w:marBottom w:val="0"/>
              <w:divBdr>
                <w:top w:val="none" w:sz="0" w:space="0" w:color="auto"/>
                <w:left w:val="none" w:sz="0" w:space="0" w:color="auto"/>
                <w:bottom w:val="none" w:sz="0" w:space="0" w:color="auto"/>
                <w:right w:val="none" w:sz="0" w:space="0" w:color="auto"/>
              </w:divBdr>
              <w:divsChild>
                <w:div w:id="7755580">
                  <w:marLeft w:val="0"/>
                  <w:marRight w:val="0"/>
                  <w:marTop w:val="0"/>
                  <w:marBottom w:val="0"/>
                  <w:divBdr>
                    <w:top w:val="none" w:sz="0" w:space="0" w:color="auto"/>
                    <w:left w:val="none" w:sz="0" w:space="0" w:color="auto"/>
                    <w:bottom w:val="none" w:sz="0" w:space="0" w:color="auto"/>
                    <w:right w:val="none" w:sz="0" w:space="0" w:color="auto"/>
                  </w:divBdr>
                </w:div>
                <w:div w:id="1353074557">
                  <w:marLeft w:val="0"/>
                  <w:marRight w:val="0"/>
                  <w:marTop w:val="0"/>
                  <w:marBottom w:val="0"/>
                  <w:divBdr>
                    <w:top w:val="none" w:sz="0" w:space="0" w:color="auto"/>
                    <w:left w:val="none" w:sz="0" w:space="0" w:color="auto"/>
                    <w:bottom w:val="none" w:sz="0" w:space="0" w:color="auto"/>
                    <w:right w:val="none" w:sz="0" w:space="0" w:color="auto"/>
                  </w:divBdr>
                  <w:divsChild>
                    <w:div w:id="1254317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266403">
              <w:marLeft w:val="0"/>
              <w:marRight w:val="0"/>
              <w:marTop w:val="0"/>
              <w:marBottom w:val="0"/>
              <w:divBdr>
                <w:top w:val="none" w:sz="0" w:space="0" w:color="auto"/>
                <w:left w:val="none" w:sz="0" w:space="0" w:color="auto"/>
                <w:bottom w:val="none" w:sz="0" w:space="0" w:color="auto"/>
                <w:right w:val="none" w:sz="0" w:space="0" w:color="auto"/>
              </w:divBdr>
              <w:divsChild>
                <w:div w:id="487130802">
                  <w:marLeft w:val="0"/>
                  <w:marRight w:val="0"/>
                  <w:marTop w:val="0"/>
                  <w:marBottom w:val="0"/>
                  <w:divBdr>
                    <w:top w:val="none" w:sz="0" w:space="0" w:color="auto"/>
                    <w:left w:val="none" w:sz="0" w:space="0" w:color="auto"/>
                    <w:bottom w:val="none" w:sz="0" w:space="0" w:color="auto"/>
                    <w:right w:val="none" w:sz="0" w:space="0" w:color="auto"/>
                  </w:divBdr>
                </w:div>
                <w:div w:id="1947500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9031736">
      <w:bodyDiv w:val="1"/>
      <w:marLeft w:val="0"/>
      <w:marRight w:val="0"/>
      <w:marTop w:val="0"/>
      <w:marBottom w:val="0"/>
      <w:divBdr>
        <w:top w:val="none" w:sz="0" w:space="0" w:color="auto"/>
        <w:left w:val="none" w:sz="0" w:space="0" w:color="auto"/>
        <w:bottom w:val="none" w:sz="0" w:space="0" w:color="auto"/>
        <w:right w:val="none" w:sz="0" w:space="0" w:color="auto"/>
      </w:divBdr>
      <w:divsChild>
        <w:div w:id="1002970510">
          <w:marLeft w:val="0"/>
          <w:marRight w:val="0"/>
          <w:marTop w:val="0"/>
          <w:marBottom w:val="0"/>
          <w:divBdr>
            <w:top w:val="none" w:sz="0" w:space="0" w:color="auto"/>
            <w:left w:val="none" w:sz="0" w:space="0" w:color="auto"/>
            <w:bottom w:val="none" w:sz="0" w:space="0" w:color="auto"/>
            <w:right w:val="none" w:sz="0" w:space="0" w:color="auto"/>
          </w:divBdr>
          <w:divsChild>
            <w:div w:id="57254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266462">
      <w:bodyDiv w:val="1"/>
      <w:marLeft w:val="0"/>
      <w:marRight w:val="0"/>
      <w:marTop w:val="0"/>
      <w:marBottom w:val="0"/>
      <w:divBdr>
        <w:top w:val="none" w:sz="0" w:space="0" w:color="auto"/>
        <w:left w:val="none" w:sz="0" w:space="0" w:color="auto"/>
        <w:bottom w:val="none" w:sz="0" w:space="0" w:color="auto"/>
        <w:right w:val="none" w:sz="0" w:space="0" w:color="auto"/>
      </w:divBdr>
    </w:div>
    <w:div w:id="1503931248">
      <w:bodyDiv w:val="1"/>
      <w:marLeft w:val="0"/>
      <w:marRight w:val="0"/>
      <w:marTop w:val="0"/>
      <w:marBottom w:val="0"/>
      <w:divBdr>
        <w:top w:val="none" w:sz="0" w:space="0" w:color="auto"/>
        <w:left w:val="none" w:sz="0" w:space="0" w:color="auto"/>
        <w:bottom w:val="none" w:sz="0" w:space="0" w:color="auto"/>
        <w:right w:val="none" w:sz="0" w:space="0" w:color="auto"/>
      </w:divBdr>
    </w:div>
    <w:div w:id="1504515401">
      <w:bodyDiv w:val="1"/>
      <w:marLeft w:val="0"/>
      <w:marRight w:val="0"/>
      <w:marTop w:val="0"/>
      <w:marBottom w:val="0"/>
      <w:divBdr>
        <w:top w:val="none" w:sz="0" w:space="0" w:color="auto"/>
        <w:left w:val="none" w:sz="0" w:space="0" w:color="auto"/>
        <w:bottom w:val="none" w:sz="0" w:space="0" w:color="auto"/>
        <w:right w:val="none" w:sz="0" w:space="0" w:color="auto"/>
      </w:divBdr>
      <w:divsChild>
        <w:div w:id="249120912">
          <w:marLeft w:val="0"/>
          <w:marRight w:val="0"/>
          <w:marTop w:val="0"/>
          <w:marBottom w:val="0"/>
          <w:divBdr>
            <w:top w:val="none" w:sz="0" w:space="0" w:color="auto"/>
            <w:left w:val="none" w:sz="0" w:space="0" w:color="auto"/>
            <w:bottom w:val="none" w:sz="0" w:space="0" w:color="auto"/>
            <w:right w:val="none" w:sz="0" w:space="0" w:color="auto"/>
          </w:divBdr>
          <w:divsChild>
            <w:div w:id="442919904">
              <w:marLeft w:val="0"/>
              <w:marRight w:val="0"/>
              <w:marTop w:val="0"/>
              <w:marBottom w:val="0"/>
              <w:divBdr>
                <w:top w:val="none" w:sz="0" w:space="0" w:color="auto"/>
                <w:left w:val="none" w:sz="0" w:space="0" w:color="auto"/>
                <w:bottom w:val="none" w:sz="0" w:space="0" w:color="auto"/>
                <w:right w:val="none" w:sz="0" w:space="0" w:color="auto"/>
              </w:divBdr>
            </w:div>
            <w:div w:id="639963972">
              <w:marLeft w:val="0"/>
              <w:marRight w:val="0"/>
              <w:marTop w:val="0"/>
              <w:marBottom w:val="0"/>
              <w:divBdr>
                <w:top w:val="none" w:sz="0" w:space="0" w:color="auto"/>
                <w:left w:val="none" w:sz="0" w:space="0" w:color="auto"/>
                <w:bottom w:val="none" w:sz="0" w:space="0" w:color="auto"/>
                <w:right w:val="none" w:sz="0" w:space="0" w:color="auto"/>
              </w:divBdr>
            </w:div>
          </w:divsChild>
        </w:div>
        <w:div w:id="995113603">
          <w:marLeft w:val="0"/>
          <w:marRight w:val="0"/>
          <w:marTop w:val="0"/>
          <w:marBottom w:val="0"/>
          <w:divBdr>
            <w:top w:val="none" w:sz="0" w:space="0" w:color="auto"/>
            <w:left w:val="none" w:sz="0" w:space="0" w:color="auto"/>
            <w:bottom w:val="none" w:sz="0" w:space="0" w:color="auto"/>
            <w:right w:val="none" w:sz="0" w:space="0" w:color="auto"/>
          </w:divBdr>
          <w:divsChild>
            <w:div w:id="1306011679">
              <w:marLeft w:val="0"/>
              <w:marRight w:val="0"/>
              <w:marTop w:val="0"/>
              <w:marBottom w:val="0"/>
              <w:divBdr>
                <w:top w:val="none" w:sz="0" w:space="0" w:color="auto"/>
                <w:left w:val="none" w:sz="0" w:space="0" w:color="auto"/>
                <w:bottom w:val="none" w:sz="0" w:space="0" w:color="auto"/>
                <w:right w:val="none" w:sz="0" w:space="0" w:color="auto"/>
              </w:divBdr>
              <w:divsChild>
                <w:div w:id="1739547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5588187">
      <w:bodyDiv w:val="1"/>
      <w:marLeft w:val="0"/>
      <w:marRight w:val="0"/>
      <w:marTop w:val="0"/>
      <w:marBottom w:val="0"/>
      <w:divBdr>
        <w:top w:val="none" w:sz="0" w:space="0" w:color="auto"/>
        <w:left w:val="none" w:sz="0" w:space="0" w:color="auto"/>
        <w:bottom w:val="none" w:sz="0" w:space="0" w:color="auto"/>
        <w:right w:val="none" w:sz="0" w:space="0" w:color="auto"/>
      </w:divBdr>
    </w:div>
    <w:div w:id="1509638355">
      <w:bodyDiv w:val="1"/>
      <w:marLeft w:val="0"/>
      <w:marRight w:val="0"/>
      <w:marTop w:val="0"/>
      <w:marBottom w:val="0"/>
      <w:divBdr>
        <w:top w:val="none" w:sz="0" w:space="0" w:color="auto"/>
        <w:left w:val="none" w:sz="0" w:space="0" w:color="auto"/>
        <w:bottom w:val="none" w:sz="0" w:space="0" w:color="auto"/>
        <w:right w:val="none" w:sz="0" w:space="0" w:color="auto"/>
      </w:divBdr>
      <w:divsChild>
        <w:div w:id="700284455">
          <w:marLeft w:val="0"/>
          <w:marRight w:val="0"/>
          <w:marTop w:val="0"/>
          <w:marBottom w:val="0"/>
          <w:divBdr>
            <w:top w:val="none" w:sz="0" w:space="0" w:color="auto"/>
            <w:left w:val="none" w:sz="0" w:space="0" w:color="auto"/>
            <w:bottom w:val="none" w:sz="0" w:space="0" w:color="auto"/>
            <w:right w:val="none" w:sz="0" w:space="0" w:color="auto"/>
          </w:divBdr>
          <w:divsChild>
            <w:div w:id="1153985612">
              <w:marLeft w:val="0"/>
              <w:marRight w:val="240"/>
              <w:marTop w:val="0"/>
              <w:marBottom w:val="0"/>
              <w:divBdr>
                <w:top w:val="none" w:sz="0" w:space="0" w:color="auto"/>
                <w:left w:val="none" w:sz="0" w:space="0" w:color="auto"/>
                <w:bottom w:val="none" w:sz="0" w:space="0" w:color="auto"/>
                <w:right w:val="none" w:sz="0" w:space="0" w:color="auto"/>
              </w:divBdr>
            </w:div>
            <w:div w:id="1738893467">
              <w:marLeft w:val="0"/>
              <w:marRight w:val="0"/>
              <w:marTop w:val="0"/>
              <w:marBottom w:val="0"/>
              <w:divBdr>
                <w:top w:val="none" w:sz="0" w:space="0" w:color="auto"/>
                <w:left w:val="none" w:sz="0" w:space="0" w:color="auto"/>
                <w:bottom w:val="none" w:sz="0" w:space="0" w:color="auto"/>
                <w:right w:val="none" w:sz="0" w:space="0" w:color="auto"/>
              </w:divBdr>
              <w:divsChild>
                <w:div w:id="1245609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002011">
          <w:marLeft w:val="0"/>
          <w:marRight w:val="0"/>
          <w:marTop w:val="0"/>
          <w:marBottom w:val="0"/>
          <w:divBdr>
            <w:top w:val="none" w:sz="0" w:space="0" w:color="auto"/>
            <w:left w:val="none" w:sz="0" w:space="0" w:color="auto"/>
            <w:bottom w:val="none" w:sz="0" w:space="0" w:color="auto"/>
            <w:right w:val="none" w:sz="0" w:space="0" w:color="auto"/>
          </w:divBdr>
          <w:divsChild>
            <w:div w:id="639655351">
              <w:marLeft w:val="0"/>
              <w:marRight w:val="0"/>
              <w:marTop w:val="0"/>
              <w:marBottom w:val="0"/>
              <w:divBdr>
                <w:top w:val="none" w:sz="0" w:space="0" w:color="auto"/>
                <w:left w:val="none" w:sz="0" w:space="0" w:color="auto"/>
                <w:bottom w:val="none" w:sz="0" w:space="0" w:color="auto"/>
                <w:right w:val="none" w:sz="0" w:space="0" w:color="auto"/>
              </w:divBdr>
            </w:div>
            <w:div w:id="73748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735213">
      <w:bodyDiv w:val="1"/>
      <w:marLeft w:val="0"/>
      <w:marRight w:val="0"/>
      <w:marTop w:val="0"/>
      <w:marBottom w:val="0"/>
      <w:divBdr>
        <w:top w:val="none" w:sz="0" w:space="0" w:color="auto"/>
        <w:left w:val="none" w:sz="0" w:space="0" w:color="auto"/>
        <w:bottom w:val="none" w:sz="0" w:space="0" w:color="auto"/>
        <w:right w:val="none" w:sz="0" w:space="0" w:color="auto"/>
      </w:divBdr>
    </w:div>
    <w:div w:id="1524053086">
      <w:bodyDiv w:val="1"/>
      <w:marLeft w:val="0"/>
      <w:marRight w:val="0"/>
      <w:marTop w:val="0"/>
      <w:marBottom w:val="0"/>
      <w:divBdr>
        <w:top w:val="none" w:sz="0" w:space="0" w:color="auto"/>
        <w:left w:val="none" w:sz="0" w:space="0" w:color="auto"/>
        <w:bottom w:val="none" w:sz="0" w:space="0" w:color="auto"/>
        <w:right w:val="none" w:sz="0" w:space="0" w:color="auto"/>
      </w:divBdr>
    </w:div>
    <w:div w:id="1562716895">
      <w:bodyDiv w:val="1"/>
      <w:marLeft w:val="0"/>
      <w:marRight w:val="0"/>
      <w:marTop w:val="0"/>
      <w:marBottom w:val="0"/>
      <w:divBdr>
        <w:top w:val="none" w:sz="0" w:space="0" w:color="auto"/>
        <w:left w:val="none" w:sz="0" w:space="0" w:color="auto"/>
        <w:bottom w:val="none" w:sz="0" w:space="0" w:color="auto"/>
        <w:right w:val="none" w:sz="0" w:space="0" w:color="auto"/>
      </w:divBdr>
      <w:divsChild>
        <w:div w:id="1336763643">
          <w:marLeft w:val="0"/>
          <w:marRight w:val="0"/>
          <w:marTop w:val="0"/>
          <w:marBottom w:val="0"/>
          <w:divBdr>
            <w:top w:val="none" w:sz="0" w:space="0" w:color="auto"/>
            <w:left w:val="none" w:sz="0" w:space="0" w:color="auto"/>
            <w:bottom w:val="none" w:sz="0" w:space="0" w:color="auto"/>
            <w:right w:val="none" w:sz="0" w:space="0" w:color="auto"/>
          </w:divBdr>
          <w:divsChild>
            <w:div w:id="1289967461">
              <w:marLeft w:val="0"/>
              <w:marRight w:val="0"/>
              <w:marTop w:val="0"/>
              <w:marBottom w:val="0"/>
              <w:divBdr>
                <w:top w:val="none" w:sz="0" w:space="0" w:color="auto"/>
                <w:left w:val="none" w:sz="0" w:space="0" w:color="auto"/>
                <w:bottom w:val="none" w:sz="0" w:space="0" w:color="auto"/>
                <w:right w:val="none" w:sz="0" w:space="0" w:color="auto"/>
              </w:divBdr>
            </w:div>
            <w:div w:id="1373849030">
              <w:marLeft w:val="0"/>
              <w:marRight w:val="0"/>
              <w:marTop w:val="0"/>
              <w:marBottom w:val="0"/>
              <w:divBdr>
                <w:top w:val="none" w:sz="0" w:space="0" w:color="auto"/>
                <w:left w:val="none" w:sz="0" w:space="0" w:color="auto"/>
                <w:bottom w:val="none" w:sz="0" w:space="0" w:color="auto"/>
                <w:right w:val="none" w:sz="0" w:space="0" w:color="auto"/>
              </w:divBdr>
            </w:div>
          </w:divsChild>
        </w:div>
        <w:div w:id="1605065727">
          <w:marLeft w:val="0"/>
          <w:marRight w:val="0"/>
          <w:marTop w:val="0"/>
          <w:marBottom w:val="0"/>
          <w:divBdr>
            <w:top w:val="none" w:sz="0" w:space="0" w:color="auto"/>
            <w:left w:val="none" w:sz="0" w:space="0" w:color="auto"/>
            <w:bottom w:val="none" w:sz="0" w:space="0" w:color="auto"/>
            <w:right w:val="none" w:sz="0" w:space="0" w:color="auto"/>
          </w:divBdr>
          <w:divsChild>
            <w:div w:id="1120802133">
              <w:marLeft w:val="0"/>
              <w:marRight w:val="0"/>
              <w:marTop w:val="0"/>
              <w:marBottom w:val="0"/>
              <w:divBdr>
                <w:top w:val="none" w:sz="0" w:space="0" w:color="auto"/>
                <w:left w:val="none" w:sz="0" w:space="0" w:color="auto"/>
                <w:bottom w:val="none" w:sz="0" w:space="0" w:color="auto"/>
                <w:right w:val="none" w:sz="0" w:space="0" w:color="auto"/>
              </w:divBdr>
              <w:divsChild>
                <w:div w:id="565996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645978">
      <w:bodyDiv w:val="1"/>
      <w:marLeft w:val="0"/>
      <w:marRight w:val="0"/>
      <w:marTop w:val="0"/>
      <w:marBottom w:val="0"/>
      <w:divBdr>
        <w:top w:val="none" w:sz="0" w:space="0" w:color="auto"/>
        <w:left w:val="none" w:sz="0" w:space="0" w:color="auto"/>
        <w:bottom w:val="none" w:sz="0" w:space="0" w:color="auto"/>
        <w:right w:val="none" w:sz="0" w:space="0" w:color="auto"/>
      </w:divBdr>
    </w:div>
    <w:div w:id="1618178510">
      <w:bodyDiv w:val="1"/>
      <w:marLeft w:val="0"/>
      <w:marRight w:val="0"/>
      <w:marTop w:val="0"/>
      <w:marBottom w:val="0"/>
      <w:divBdr>
        <w:top w:val="none" w:sz="0" w:space="0" w:color="auto"/>
        <w:left w:val="none" w:sz="0" w:space="0" w:color="auto"/>
        <w:bottom w:val="none" w:sz="0" w:space="0" w:color="auto"/>
        <w:right w:val="none" w:sz="0" w:space="0" w:color="auto"/>
      </w:divBdr>
    </w:div>
    <w:div w:id="1622031799">
      <w:bodyDiv w:val="1"/>
      <w:marLeft w:val="0"/>
      <w:marRight w:val="0"/>
      <w:marTop w:val="0"/>
      <w:marBottom w:val="0"/>
      <w:divBdr>
        <w:top w:val="none" w:sz="0" w:space="0" w:color="auto"/>
        <w:left w:val="none" w:sz="0" w:space="0" w:color="auto"/>
        <w:bottom w:val="none" w:sz="0" w:space="0" w:color="auto"/>
        <w:right w:val="none" w:sz="0" w:space="0" w:color="auto"/>
      </w:divBdr>
      <w:divsChild>
        <w:div w:id="779759287">
          <w:marLeft w:val="0"/>
          <w:marRight w:val="0"/>
          <w:marTop w:val="0"/>
          <w:marBottom w:val="0"/>
          <w:divBdr>
            <w:top w:val="none" w:sz="0" w:space="0" w:color="auto"/>
            <w:left w:val="none" w:sz="0" w:space="0" w:color="auto"/>
            <w:bottom w:val="none" w:sz="0" w:space="0" w:color="auto"/>
            <w:right w:val="none" w:sz="0" w:space="0" w:color="auto"/>
          </w:divBdr>
          <w:divsChild>
            <w:div w:id="1630667731">
              <w:marLeft w:val="0"/>
              <w:marRight w:val="0"/>
              <w:marTop w:val="0"/>
              <w:marBottom w:val="0"/>
              <w:divBdr>
                <w:top w:val="none" w:sz="0" w:space="0" w:color="auto"/>
                <w:left w:val="none" w:sz="0" w:space="0" w:color="auto"/>
                <w:bottom w:val="none" w:sz="0" w:space="0" w:color="auto"/>
                <w:right w:val="none" w:sz="0" w:space="0" w:color="auto"/>
              </w:divBdr>
            </w:div>
            <w:div w:id="1920820650">
              <w:marLeft w:val="0"/>
              <w:marRight w:val="0"/>
              <w:marTop w:val="0"/>
              <w:marBottom w:val="0"/>
              <w:divBdr>
                <w:top w:val="none" w:sz="0" w:space="0" w:color="auto"/>
                <w:left w:val="none" w:sz="0" w:space="0" w:color="auto"/>
                <w:bottom w:val="none" w:sz="0" w:space="0" w:color="auto"/>
                <w:right w:val="none" w:sz="0" w:space="0" w:color="auto"/>
              </w:divBdr>
            </w:div>
          </w:divsChild>
        </w:div>
        <w:div w:id="1362390747">
          <w:marLeft w:val="0"/>
          <w:marRight w:val="0"/>
          <w:marTop w:val="0"/>
          <w:marBottom w:val="0"/>
          <w:divBdr>
            <w:top w:val="none" w:sz="0" w:space="0" w:color="auto"/>
            <w:left w:val="none" w:sz="0" w:space="0" w:color="auto"/>
            <w:bottom w:val="none" w:sz="0" w:space="0" w:color="auto"/>
            <w:right w:val="none" w:sz="0" w:space="0" w:color="auto"/>
          </w:divBdr>
          <w:divsChild>
            <w:div w:id="475341897">
              <w:marLeft w:val="0"/>
              <w:marRight w:val="240"/>
              <w:marTop w:val="0"/>
              <w:marBottom w:val="0"/>
              <w:divBdr>
                <w:top w:val="none" w:sz="0" w:space="0" w:color="auto"/>
                <w:left w:val="none" w:sz="0" w:space="0" w:color="auto"/>
                <w:bottom w:val="none" w:sz="0" w:space="0" w:color="auto"/>
                <w:right w:val="none" w:sz="0" w:space="0" w:color="auto"/>
              </w:divBdr>
            </w:div>
            <w:div w:id="2092463818">
              <w:marLeft w:val="0"/>
              <w:marRight w:val="0"/>
              <w:marTop w:val="0"/>
              <w:marBottom w:val="0"/>
              <w:divBdr>
                <w:top w:val="none" w:sz="0" w:space="0" w:color="auto"/>
                <w:left w:val="none" w:sz="0" w:space="0" w:color="auto"/>
                <w:bottom w:val="none" w:sz="0" w:space="0" w:color="auto"/>
                <w:right w:val="none" w:sz="0" w:space="0" w:color="auto"/>
              </w:divBdr>
              <w:divsChild>
                <w:div w:id="59402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814809">
      <w:bodyDiv w:val="1"/>
      <w:marLeft w:val="0"/>
      <w:marRight w:val="0"/>
      <w:marTop w:val="0"/>
      <w:marBottom w:val="0"/>
      <w:divBdr>
        <w:top w:val="none" w:sz="0" w:space="0" w:color="auto"/>
        <w:left w:val="none" w:sz="0" w:space="0" w:color="auto"/>
        <w:bottom w:val="none" w:sz="0" w:space="0" w:color="auto"/>
        <w:right w:val="none" w:sz="0" w:space="0" w:color="auto"/>
      </w:divBdr>
    </w:div>
    <w:div w:id="1658192385">
      <w:bodyDiv w:val="1"/>
      <w:marLeft w:val="0"/>
      <w:marRight w:val="0"/>
      <w:marTop w:val="0"/>
      <w:marBottom w:val="0"/>
      <w:divBdr>
        <w:top w:val="none" w:sz="0" w:space="0" w:color="auto"/>
        <w:left w:val="none" w:sz="0" w:space="0" w:color="auto"/>
        <w:bottom w:val="none" w:sz="0" w:space="0" w:color="auto"/>
        <w:right w:val="none" w:sz="0" w:space="0" w:color="auto"/>
      </w:divBdr>
    </w:div>
    <w:div w:id="1668240321">
      <w:bodyDiv w:val="1"/>
      <w:marLeft w:val="0"/>
      <w:marRight w:val="0"/>
      <w:marTop w:val="0"/>
      <w:marBottom w:val="0"/>
      <w:divBdr>
        <w:top w:val="none" w:sz="0" w:space="0" w:color="auto"/>
        <w:left w:val="none" w:sz="0" w:space="0" w:color="auto"/>
        <w:bottom w:val="none" w:sz="0" w:space="0" w:color="auto"/>
        <w:right w:val="none" w:sz="0" w:space="0" w:color="auto"/>
      </w:divBdr>
    </w:div>
    <w:div w:id="1702706132">
      <w:bodyDiv w:val="1"/>
      <w:marLeft w:val="0"/>
      <w:marRight w:val="0"/>
      <w:marTop w:val="0"/>
      <w:marBottom w:val="0"/>
      <w:divBdr>
        <w:top w:val="none" w:sz="0" w:space="0" w:color="auto"/>
        <w:left w:val="none" w:sz="0" w:space="0" w:color="auto"/>
        <w:bottom w:val="none" w:sz="0" w:space="0" w:color="auto"/>
        <w:right w:val="none" w:sz="0" w:space="0" w:color="auto"/>
      </w:divBdr>
    </w:div>
    <w:div w:id="1706786447">
      <w:bodyDiv w:val="1"/>
      <w:marLeft w:val="0"/>
      <w:marRight w:val="0"/>
      <w:marTop w:val="0"/>
      <w:marBottom w:val="0"/>
      <w:divBdr>
        <w:top w:val="none" w:sz="0" w:space="0" w:color="auto"/>
        <w:left w:val="none" w:sz="0" w:space="0" w:color="auto"/>
        <w:bottom w:val="none" w:sz="0" w:space="0" w:color="auto"/>
        <w:right w:val="none" w:sz="0" w:space="0" w:color="auto"/>
      </w:divBdr>
    </w:div>
    <w:div w:id="1714772995">
      <w:bodyDiv w:val="1"/>
      <w:marLeft w:val="0"/>
      <w:marRight w:val="0"/>
      <w:marTop w:val="0"/>
      <w:marBottom w:val="0"/>
      <w:divBdr>
        <w:top w:val="none" w:sz="0" w:space="0" w:color="auto"/>
        <w:left w:val="none" w:sz="0" w:space="0" w:color="auto"/>
        <w:bottom w:val="none" w:sz="0" w:space="0" w:color="auto"/>
        <w:right w:val="none" w:sz="0" w:space="0" w:color="auto"/>
      </w:divBdr>
    </w:div>
    <w:div w:id="1715885223">
      <w:bodyDiv w:val="1"/>
      <w:marLeft w:val="0"/>
      <w:marRight w:val="0"/>
      <w:marTop w:val="0"/>
      <w:marBottom w:val="0"/>
      <w:divBdr>
        <w:top w:val="none" w:sz="0" w:space="0" w:color="auto"/>
        <w:left w:val="none" w:sz="0" w:space="0" w:color="auto"/>
        <w:bottom w:val="none" w:sz="0" w:space="0" w:color="auto"/>
        <w:right w:val="none" w:sz="0" w:space="0" w:color="auto"/>
      </w:divBdr>
    </w:div>
    <w:div w:id="1717779617">
      <w:bodyDiv w:val="1"/>
      <w:marLeft w:val="0"/>
      <w:marRight w:val="0"/>
      <w:marTop w:val="0"/>
      <w:marBottom w:val="0"/>
      <w:divBdr>
        <w:top w:val="none" w:sz="0" w:space="0" w:color="auto"/>
        <w:left w:val="none" w:sz="0" w:space="0" w:color="auto"/>
        <w:bottom w:val="none" w:sz="0" w:space="0" w:color="auto"/>
        <w:right w:val="none" w:sz="0" w:space="0" w:color="auto"/>
      </w:divBdr>
      <w:divsChild>
        <w:div w:id="436365929">
          <w:marLeft w:val="0"/>
          <w:marRight w:val="0"/>
          <w:marTop w:val="0"/>
          <w:marBottom w:val="0"/>
          <w:divBdr>
            <w:top w:val="none" w:sz="0" w:space="0" w:color="auto"/>
            <w:left w:val="none" w:sz="0" w:space="0" w:color="auto"/>
            <w:bottom w:val="none" w:sz="0" w:space="0" w:color="auto"/>
            <w:right w:val="none" w:sz="0" w:space="0" w:color="auto"/>
          </w:divBdr>
          <w:divsChild>
            <w:div w:id="167406490">
              <w:marLeft w:val="0"/>
              <w:marRight w:val="0"/>
              <w:marTop w:val="0"/>
              <w:marBottom w:val="0"/>
              <w:divBdr>
                <w:top w:val="none" w:sz="0" w:space="0" w:color="auto"/>
                <w:left w:val="none" w:sz="0" w:space="0" w:color="auto"/>
                <w:bottom w:val="none" w:sz="0" w:space="0" w:color="auto"/>
                <w:right w:val="none" w:sz="0" w:space="0" w:color="auto"/>
              </w:divBdr>
            </w:div>
            <w:div w:id="1994596665">
              <w:marLeft w:val="0"/>
              <w:marRight w:val="0"/>
              <w:marTop w:val="0"/>
              <w:marBottom w:val="0"/>
              <w:divBdr>
                <w:top w:val="none" w:sz="0" w:space="0" w:color="auto"/>
                <w:left w:val="none" w:sz="0" w:space="0" w:color="auto"/>
                <w:bottom w:val="none" w:sz="0" w:space="0" w:color="auto"/>
                <w:right w:val="none" w:sz="0" w:space="0" w:color="auto"/>
              </w:divBdr>
              <w:divsChild>
                <w:div w:id="15148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207290">
          <w:marLeft w:val="0"/>
          <w:marRight w:val="0"/>
          <w:marTop w:val="0"/>
          <w:marBottom w:val="0"/>
          <w:divBdr>
            <w:top w:val="none" w:sz="0" w:space="0" w:color="auto"/>
            <w:left w:val="none" w:sz="0" w:space="0" w:color="auto"/>
            <w:bottom w:val="none" w:sz="0" w:space="0" w:color="auto"/>
            <w:right w:val="none" w:sz="0" w:space="0" w:color="auto"/>
          </w:divBdr>
          <w:divsChild>
            <w:div w:id="1295139570">
              <w:marLeft w:val="0"/>
              <w:marRight w:val="0"/>
              <w:marTop w:val="0"/>
              <w:marBottom w:val="0"/>
              <w:divBdr>
                <w:top w:val="none" w:sz="0" w:space="0" w:color="auto"/>
                <w:left w:val="none" w:sz="0" w:space="0" w:color="auto"/>
                <w:bottom w:val="none" w:sz="0" w:space="0" w:color="auto"/>
                <w:right w:val="none" w:sz="0" w:space="0" w:color="auto"/>
              </w:divBdr>
            </w:div>
            <w:div w:id="1319075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889576">
      <w:bodyDiv w:val="1"/>
      <w:marLeft w:val="0"/>
      <w:marRight w:val="0"/>
      <w:marTop w:val="0"/>
      <w:marBottom w:val="0"/>
      <w:divBdr>
        <w:top w:val="none" w:sz="0" w:space="0" w:color="auto"/>
        <w:left w:val="none" w:sz="0" w:space="0" w:color="auto"/>
        <w:bottom w:val="none" w:sz="0" w:space="0" w:color="auto"/>
        <w:right w:val="none" w:sz="0" w:space="0" w:color="auto"/>
      </w:divBdr>
    </w:div>
    <w:div w:id="1720324832">
      <w:bodyDiv w:val="1"/>
      <w:marLeft w:val="0"/>
      <w:marRight w:val="0"/>
      <w:marTop w:val="0"/>
      <w:marBottom w:val="0"/>
      <w:divBdr>
        <w:top w:val="none" w:sz="0" w:space="0" w:color="auto"/>
        <w:left w:val="none" w:sz="0" w:space="0" w:color="auto"/>
        <w:bottom w:val="none" w:sz="0" w:space="0" w:color="auto"/>
        <w:right w:val="none" w:sz="0" w:space="0" w:color="auto"/>
      </w:divBdr>
    </w:div>
    <w:div w:id="1748767002">
      <w:bodyDiv w:val="1"/>
      <w:marLeft w:val="0"/>
      <w:marRight w:val="0"/>
      <w:marTop w:val="0"/>
      <w:marBottom w:val="0"/>
      <w:divBdr>
        <w:top w:val="none" w:sz="0" w:space="0" w:color="auto"/>
        <w:left w:val="none" w:sz="0" w:space="0" w:color="auto"/>
        <w:bottom w:val="none" w:sz="0" w:space="0" w:color="auto"/>
        <w:right w:val="none" w:sz="0" w:space="0" w:color="auto"/>
      </w:divBdr>
      <w:divsChild>
        <w:div w:id="1778525283">
          <w:marLeft w:val="0"/>
          <w:marRight w:val="0"/>
          <w:marTop w:val="0"/>
          <w:marBottom w:val="0"/>
          <w:divBdr>
            <w:top w:val="none" w:sz="0" w:space="0" w:color="auto"/>
            <w:left w:val="none" w:sz="0" w:space="0" w:color="auto"/>
            <w:bottom w:val="none" w:sz="0" w:space="0" w:color="auto"/>
            <w:right w:val="none" w:sz="0" w:space="0" w:color="auto"/>
          </w:divBdr>
          <w:divsChild>
            <w:div w:id="1039939417">
              <w:marLeft w:val="0"/>
              <w:marRight w:val="0"/>
              <w:marTop w:val="0"/>
              <w:marBottom w:val="0"/>
              <w:divBdr>
                <w:top w:val="none" w:sz="0" w:space="0" w:color="auto"/>
                <w:left w:val="none" w:sz="0" w:space="0" w:color="auto"/>
                <w:bottom w:val="none" w:sz="0" w:space="0" w:color="auto"/>
                <w:right w:val="none" w:sz="0" w:space="0" w:color="auto"/>
              </w:divBdr>
            </w:div>
            <w:div w:id="1418794771">
              <w:marLeft w:val="0"/>
              <w:marRight w:val="0"/>
              <w:marTop w:val="0"/>
              <w:marBottom w:val="0"/>
              <w:divBdr>
                <w:top w:val="none" w:sz="0" w:space="0" w:color="auto"/>
                <w:left w:val="none" w:sz="0" w:space="0" w:color="auto"/>
                <w:bottom w:val="none" w:sz="0" w:space="0" w:color="auto"/>
                <w:right w:val="none" w:sz="0" w:space="0" w:color="auto"/>
              </w:divBdr>
            </w:div>
          </w:divsChild>
        </w:div>
        <w:div w:id="2004770518">
          <w:marLeft w:val="0"/>
          <w:marRight w:val="0"/>
          <w:marTop w:val="0"/>
          <w:marBottom w:val="0"/>
          <w:divBdr>
            <w:top w:val="none" w:sz="0" w:space="0" w:color="auto"/>
            <w:left w:val="none" w:sz="0" w:space="0" w:color="auto"/>
            <w:bottom w:val="none" w:sz="0" w:space="0" w:color="auto"/>
            <w:right w:val="none" w:sz="0" w:space="0" w:color="auto"/>
          </w:divBdr>
          <w:divsChild>
            <w:div w:id="368142128">
              <w:marLeft w:val="0"/>
              <w:marRight w:val="240"/>
              <w:marTop w:val="0"/>
              <w:marBottom w:val="0"/>
              <w:divBdr>
                <w:top w:val="none" w:sz="0" w:space="0" w:color="auto"/>
                <w:left w:val="none" w:sz="0" w:space="0" w:color="auto"/>
                <w:bottom w:val="none" w:sz="0" w:space="0" w:color="auto"/>
                <w:right w:val="none" w:sz="0" w:space="0" w:color="auto"/>
              </w:divBdr>
            </w:div>
            <w:div w:id="1073703433">
              <w:marLeft w:val="0"/>
              <w:marRight w:val="0"/>
              <w:marTop w:val="0"/>
              <w:marBottom w:val="0"/>
              <w:divBdr>
                <w:top w:val="none" w:sz="0" w:space="0" w:color="auto"/>
                <w:left w:val="none" w:sz="0" w:space="0" w:color="auto"/>
                <w:bottom w:val="none" w:sz="0" w:space="0" w:color="auto"/>
                <w:right w:val="none" w:sz="0" w:space="0" w:color="auto"/>
              </w:divBdr>
              <w:divsChild>
                <w:div w:id="1231497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371619">
      <w:bodyDiv w:val="1"/>
      <w:marLeft w:val="0"/>
      <w:marRight w:val="0"/>
      <w:marTop w:val="0"/>
      <w:marBottom w:val="0"/>
      <w:divBdr>
        <w:top w:val="none" w:sz="0" w:space="0" w:color="auto"/>
        <w:left w:val="none" w:sz="0" w:space="0" w:color="auto"/>
        <w:bottom w:val="none" w:sz="0" w:space="0" w:color="auto"/>
        <w:right w:val="none" w:sz="0" w:space="0" w:color="auto"/>
      </w:divBdr>
    </w:div>
    <w:div w:id="1782990556">
      <w:bodyDiv w:val="1"/>
      <w:marLeft w:val="0"/>
      <w:marRight w:val="0"/>
      <w:marTop w:val="0"/>
      <w:marBottom w:val="0"/>
      <w:divBdr>
        <w:top w:val="none" w:sz="0" w:space="0" w:color="auto"/>
        <w:left w:val="none" w:sz="0" w:space="0" w:color="auto"/>
        <w:bottom w:val="none" w:sz="0" w:space="0" w:color="auto"/>
        <w:right w:val="none" w:sz="0" w:space="0" w:color="auto"/>
      </w:divBdr>
    </w:div>
    <w:div w:id="1790516231">
      <w:bodyDiv w:val="1"/>
      <w:marLeft w:val="0"/>
      <w:marRight w:val="0"/>
      <w:marTop w:val="0"/>
      <w:marBottom w:val="0"/>
      <w:divBdr>
        <w:top w:val="none" w:sz="0" w:space="0" w:color="auto"/>
        <w:left w:val="none" w:sz="0" w:space="0" w:color="auto"/>
        <w:bottom w:val="none" w:sz="0" w:space="0" w:color="auto"/>
        <w:right w:val="none" w:sz="0" w:space="0" w:color="auto"/>
      </w:divBdr>
    </w:div>
    <w:div w:id="1792624755">
      <w:bodyDiv w:val="1"/>
      <w:marLeft w:val="0"/>
      <w:marRight w:val="0"/>
      <w:marTop w:val="0"/>
      <w:marBottom w:val="0"/>
      <w:divBdr>
        <w:top w:val="none" w:sz="0" w:space="0" w:color="auto"/>
        <w:left w:val="none" w:sz="0" w:space="0" w:color="auto"/>
        <w:bottom w:val="none" w:sz="0" w:space="0" w:color="auto"/>
        <w:right w:val="none" w:sz="0" w:space="0" w:color="auto"/>
      </w:divBdr>
    </w:div>
    <w:div w:id="1798449126">
      <w:bodyDiv w:val="1"/>
      <w:marLeft w:val="0"/>
      <w:marRight w:val="0"/>
      <w:marTop w:val="0"/>
      <w:marBottom w:val="0"/>
      <w:divBdr>
        <w:top w:val="none" w:sz="0" w:space="0" w:color="auto"/>
        <w:left w:val="none" w:sz="0" w:space="0" w:color="auto"/>
        <w:bottom w:val="none" w:sz="0" w:space="0" w:color="auto"/>
        <w:right w:val="none" w:sz="0" w:space="0" w:color="auto"/>
      </w:divBdr>
      <w:divsChild>
        <w:div w:id="485437366">
          <w:marLeft w:val="0"/>
          <w:marRight w:val="0"/>
          <w:marTop w:val="0"/>
          <w:marBottom w:val="0"/>
          <w:divBdr>
            <w:top w:val="none" w:sz="0" w:space="0" w:color="auto"/>
            <w:left w:val="none" w:sz="0" w:space="0" w:color="auto"/>
            <w:bottom w:val="none" w:sz="0" w:space="0" w:color="auto"/>
            <w:right w:val="none" w:sz="0" w:space="0" w:color="auto"/>
          </w:divBdr>
          <w:divsChild>
            <w:div w:id="157503131">
              <w:marLeft w:val="0"/>
              <w:marRight w:val="0"/>
              <w:marTop w:val="0"/>
              <w:marBottom w:val="0"/>
              <w:divBdr>
                <w:top w:val="none" w:sz="0" w:space="0" w:color="auto"/>
                <w:left w:val="none" w:sz="0" w:space="0" w:color="auto"/>
                <w:bottom w:val="none" w:sz="0" w:space="0" w:color="auto"/>
                <w:right w:val="none" w:sz="0" w:space="0" w:color="auto"/>
              </w:divBdr>
              <w:divsChild>
                <w:div w:id="98077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860984">
          <w:marLeft w:val="0"/>
          <w:marRight w:val="0"/>
          <w:marTop w:val="0"/>
          <w:marBottom w:val="0"/>
          <w:divBdr>
            <w:top w:val="none" w:sz="0" w:space="0" w:color="auto"/>
            <w:left w:val="none" w:sz="0" w:space="0" w:color="auto"/>
            <w:bottom w:val="none" w:sz="0" w:space="0" w:color="auto"/>
            <w:right w:val="none" w:sz="0" w:space="0" w:color="auto"/>
          </w:divBdr>
          <w:divsChild>
            <w:div w:id="1375816267">
              <w:marLeft w:val="0"/>
              <w:marRight w:val="0"/>
              <w:marTop w:val="0"/>
              <w:marBottom w:val="0"/>
              <w:divBdr>
                <w:top w:val="none" w:sz="0" w:space="0" w:color="auto"/>
                <w:left w:val="none" w:sz="0" w:space="0" w:color="auto"/>
                <w:bottom w:val="none" w:sz="0" w:space="0" w:color="auto"/>
                <w:right w:val="none" w:sz="0" w:space="0" w:color="auto"/>
              </w:divBdr>
            </w:div>
            <w:div w:id="1618174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333544">
      <w:bodyDiv w:val="1"/>
      <w:marLeft w:val="0"/>
      <w:marRight w:val="0"/>
      <w:marTop w:val="0"/>
      <w:marBottom w:val="0"/>
      <w:divBdr>
        <w:top w:val="none" w:sz="0" w:space="0" w:color="auto"/>
        <w:left w:val="none" w:sz="0" w:space="0" w:color="auto"/>
        <w:bottom w:val="none" w:sz="0" w:space="0" w:color="auto"/>
        <w:right w:val="none" w:sz="0" w:space="0" w:color="auto"/>
      </w:divBdr>
    </w:div>
    <w:div w:id="1825732049">
      <w:bodyDiv w:val="1"/>
      <w:marLeft w:val="0"/>
      <w:marRight w:val="0"/>
      <w:marTop w:val="0"/>
      <w:marBottom w:val="0"/>
      <w:divBdr>
        <w:top w:val="none" w:sz="0" w:space="0" w:color="auto"/>
        <w:left w:val="none" w:sz="0" w:space="0" w:color="auto"/>
        <w:bottom w:val="none" w:sz="0" w:space="0" w:color="auto"/>
        <w:right w:val="none" w:sz="0" w:space="0" w:color="auto"/>
      </w:divBdr>
    </w:div>
    <w:div w:id="1842888234">
      <w:bodyDiv w:val="1"/>
      <w:marLeft w:val="0"/>
      <w:marRight w:val="0"/>
      <w:marTop w:val="0"/>
      <w:marBottom w:val="0"/>
      <w:divBdr>
        <w:top w:val="none" w:sz="0" w:space="0" w:color="auto"/>
        <w:left w:val="none" w:sz="0" w:space="0" w:color="auto"/>
        <w:bottom w:val="none" w:sz="0" w:space="0" w:color="auto"/>
        <w:right w:val="none" w:sz="0" w:space="0" w:color="auto"/>
      </w:divBdr>
    </w:div>
    <w:div w:id="1874265009">
      <w:bodyDiv w:val="1"/>
      <w:marLeft w:val="0"/>
      <w:marRight w:val="0"/>
      <w:marTop w:val="0"/>
      <w:marBottom w:val="0"/>
      <w:divBdr>
        <w:top w:val="none" w:sz="0" w:space="0" w:color="auto"/>
        <w:left w:val="none" w:sz="0" w:space="0" w:color="auto"/>
        <w:bottom w:val="none" w:sz="0" w:space="0" w:color="auto"/>
        <w:right w:val="none" w:sz="0" w:space="0" w:color="auto"/>
      </w:divBdr>
    </w:div>
    <w:div w:id="1912884155">
      <w:bodyDiv w:val="1"/>
      <w:marLeft w:val="0"/>
      <w:marRight w:val="0"/>
      <w:marTop w:val="0"/>
      <w:marBottom w:val="0"/>
      <w:divBdr>
        <w:top w:val="none" w:sz="0" w:space="0" w:color="auto"/>
        <w:left w:val="none" w:sz="0" w:space="0" w:color="auto"/>
        <w:bottom w:val="none" w:sz="0" w:space="0" w:color="auto"/>
        <w:right w:val="none" w:sz="0" w:space="0" w:color="auto"/>
      </w:divBdr>
      <w:divsChild>
        <w:div w:id="1596745701">
          <w:marLeft w:val="0"/>
          <w:marRight w:val="0"/>
          <w:marTop w:val="0"/>
          <w:marBottom w:val="0"/>
          <w:divBdr>
            <w:top w:val="none" w:sz="0" w:space="0" w:color="auto"/>
            <w:left w:val="none" w:sz="0" w:space="0" w:color="auto"/>
            <w:bottom w:val="none" w:sz="0" w:space="0" w:color="auto"/>
            <w:right w:val="none" w:sz="0" w:space="0" w:color="auto"/>
          </w:divBdr>
          <w:divsChild>
            <w:div w:id="1798718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511821">
      <w:bodyDiv w:val="1"/>
      <w:marLeft w:val="0"/>
      <w:marRight w:val="0"/>
      <w:marTop w:val="0"/>
      <w:marBottom w:val="0"/>
      <w:divBdr>
        <w:top w:val="none" w:sz="0" w:space="0" w:color="auto"/>
        <w:left w:val="none" w:sz="0" w:space="0" w:color="auto"/>
        <w:bottom w:val="none" w:sz="0" w:space="0" w:color="auto"/>
        <w:right w:val="none" w:sz="0" w:space="0" w:color="auto"/>
      </w:divBdr>
    </w:div>
    <w:div w:id="1917594965">
      <w:bodyDiv w:val="1"/>
      <w:marLeft w:val="0"/>
      <w:marRight w:val="0"/>
      <w:marTop w:val="0"/>
      <w:marBottom w:val="0"/>
      <w:divBdr>
        <w:top w:val="none" w:sz="0" w:space="0" w:color="auto"/>
        <w:left w:val="none" w:sz="0" w:space="0" w:color="auto"/>
        <w:bottom w:val="none" w:sz="0" w:space="0" w:color="auto"/>
        <w:right w:val="none" w:sz="0" w:space="0" w:color="auto"/>
      </w:divBdr>
    </w:div>
    <w:div w:id="1933925610">
      <w:bodyDiv w:val="1"/>
      <w:marLeft w:val="0"/>
      <w:marRight w:val="0"/>
      <w:marTop w:val="0"/>
      <w:marBottom w:val="0"/>
      <w:divBdr>
        <w:top w:val="none" w:sz="0" w:space="0" w:color="auto"/>
        <w:left w:val="none" w:sz="0" w:space="0" w:color="auto"/>
        <w:bottom w:val="none" w:sz="0" w:space="0" w:color="auto"/>
        <w:right w:val="none" w:sz="0" w:space="0" w:color="auto"/>
      </w:divBdr>
    </w:div>
    <w:div w:id="1937903213">
      <w:bodyDiv w:val="1"/>
      <w:marLeft w:val="0"/>
      <w:marRight w:val="0"/>
      <w:marTop w:val="0"/>
      <w:marBottom w:val="0"/>
      <w:divBdr>
        <w:top w:val="none" w:sz="0" w:space="0" w:color="auto"/>
        <w:left w:val="none" w:sz="0" w:space="0" w:color="auto"/>
        <w:bottom w:val="none" w:sz="0" w:space="0" w:color="auto"/>
        <w:right w:val="none" w:sz="0" w:space="0" w:color="auto"/>
      </w:divBdr>
      <w:divsChild>
        <w:div w:id="345325385">
          <w:marLeft w:val="0"/>
          <w:marRight w:val="0"/>
          <w:marTop w:val="0"/>
          <w:marBottom w:val="0"/>
          <w:divBdr>
            <w:top w:val="none" w:sz="0" w:space="0" w:color="auto"/>
            <w:left w:val="none" w:sz="0" w:space="0" w:color="auto"/>
            <w:bottom w:val="none" w:sz="0" w:space="0" w:color="auto"/>
            <w:right w:val="none" w:sz="0" w:space="0" w:color="auto"/>
          </w:divBdr>
          <w:divsChild>
            <w:div w:id="1407144599">
              <w:marLeft w:val="0"/>
              <w:marRight w:val="0"/>
              <w:marTop w:val="0"/>
              <w:marBottom w:val="0"/>
              <w:divBdr>
                <w:top w:val="none" w:sz="0" w:space="0" w:color="auto"/>
                <w:left w:val="none" w:sz="0" w:space="0" w:color="auto"/>
                <w:bottom w:val="none" w:sz="0" w:space="0" w:color="auto"/>
                <w:right w:val="none" w:sz="0" w:space="0" w:color="auto"/>
              </w:divBdr>
              <w:divsChild>
                <w:div w:id="135661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083653">
          <w:marLeft w:val="0"/>
          <w:marRight w:val="0"/>
          <w:marTop w:val="0"/>
          <w:marBottom w:val="0"/>
          <w:divBdr>
            <w:top w:val="none" w:sz="0" w:space="0" w:color="auto"/>
            <w:left w:val="none" w:sz="0" w:space="0" w:color="auto"/>
            <w:bottom w:val="none" w:sz="0" w:space="0" w:color="auto"/>
            <w:right w:val="none" w:sz="0" w:space="0" w:color="auto"/>
          </w:divBdr>
          <w:divsChild>
            <w:div w:id="1534230503">
              <w:marLeft w:val="0"/>
              <w:marRight w:val="0"/>
              <w:marTop w:val="0"/>
              <w:marBottom w:val="0"/>
              <w:divBdr>
                <w:top w:val="none" w:sz="0" w:space="0" w:color="auto"/>
                <w:left w:val="none" w:sz="0" w:space="0" w:color="auto"/>
                <w:bottom w:val="none" w:sz="0" w:space="0" w:color="auto"/>
                <w:right w:val="none" w:sz="0" w:space="0" w:color="auto"/>
              </w:divBdr>
            </w:div>
            <w:div w:id="164300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935419">
      <w:bodyDiv w:val="1"/>
      <w:marLeft w:val="0"/>
      <w:marRight w:val="0"/>
      <w:marTop w:val="0"/>
      <w:marBottom w:val="0"/>
      <w:divBdr>
        <w:top w:val="none" w:sz="0" w:space="0" w:color="auto"/>
        <w:left w:val="none" w:sz="0" w:space="0" w:color="auto"/>
        <w:bottom w:val="none" w:sz="0" w:space="0" w:color="auto"/>
        <w:right w:val="none" w:sz="0" w:space="0" w:color="auto"/>
      </w:divBdr>
    </w:div>
    <w:div w:id="1976373165">
      <w:bodyDiv w:val="1"/>
      <w:marLeft w:val="0"/>
      <w:marRight w:val="0"/>
      <w:marTop w:val="0"/>
      <w:marBottom w:val="0"/>
      <w:divBdr>
        <w:top w:val="none" w:sz="0" w:space="0" w:color="auto"/>
        <w:left w:val="none" w:sz="0" w:space="0" w:color="auto"/>
        <w:bottom w:val="none" w:sz="0" w:space="0" w:color="auto"/>
        <w:right w:val="none" w:sz="0" w:space="0" w:color="auto"/>
      </w:divBdr>
      <w:divsChild>
        <w:div w:id="461119295">
          <w:marLeft w:val="0"/>
          <w:marRight w:val="0"/>
          <w:marTop w:val="0"/>
          <w:marBottom w:val="0"/>
          <w:divBdr>
            <w:top w:val="none" w:sz="0" w:space="0" w:color="auto"/>
            <w:left w:val="none" w:sz="0" w:space="0" w:color="auto"/>
            <w:bottom w:val="none" w:sz="0" w:space="0" w:color="auto"/>
            <w:right w:val="none" w:sz="0" w:space="0" w:color="auto"/>
          </w:divBdr>
          <w:divsChild>
            <w:div w:id="1088044422">
              <w:marLeft w:val="0"/>
              <w:marRight w:val="0"/>
              <w:marTop w:val="0"/>
              <w:marBottom w:val="0"/>
              <w:divBdr>
                <w:top w:val="none" w:sz="0" w:space="0" w:color="auto"/>
                <w:left w:val="none" w:sz="0" w:space="0" w:color="auto"/>
                <w:bottom w:val="none" w:sz="0" w:space="0" w:color="auto"/>
                <w:right w:val="none" w:sz="0" w:space="0" w:color="auto"/>
              </w:divBdr>
            </w:div>
            <w:div w:id="1656228405">
              <w:marLeft w:val="0"/>
              <w:marRight w:val="0"/>
              <w:marTop w:val="0"/>
              <w:marBottom w:val="0"/>
              <w:divBdr>
                <w:top w:val="none" w:sz="0" w:space="0" w:color="auto"/>
                <w:left w:val="none" w:sz="0" w:space="0" w:color="auto"/>
                <w:bottom w:val="none" w:sz="0" w:space="0" w:color="auto"/>
                <w:right w:val="none" w:sz="0" w:space="0" w:color="auto"/>
              </w:divBdr>
            </w:div>
          </w:divsChild>
        </w:div>
        <w:div w:id="1895115522">
          <w:marLeft w:val="0"/>
          <w:marRight w:val="0"/>
          <w:marTop w:val="0"/>
          <w:marBottom w:val="0"/>
          <w:divBdr>
            <w:top w:val="none" w:sz="0" w:space="0" w:color="auto"/>
            <w:left w:val="none" w:sz="0" w:space="0" w:color="auto"/>
            <w:bottom w:val="none" w:sz="0" w:space="0" w:color="auto"/>
            <w:right w:val="none" w:sz="0" w:space="0" w:color="auto"/>
          </w:divBdr>
          <w:divsChild>
            <w:div w:id="268007015">
              <w:marLeft w:val="0"/>
              <w:marRight w:val="0"/>
              <w:marTop w:val="0"/>
              <w:marBottom w:val="0"/>
              <w:divBdr>
                <w:top w:val="none" w:sz="0" w:space="0" w:color="auto"/>
                <w:left w:val="none" w:sz="0" w:space="0" w:color="auto"/>
                <w:bottom w:val="none" w:sz="0" w:space="0" w:color="auto"/>
                <w:right w:val="none" w:sz="0" w:space="0" w:color="auto"/>
              </w:divBdr>
              <w:divsChild>
                <w:div w:id="2077588743">
                  <w:marLeft w:val="0"/>
                  <w:marRight w:val="0"/>
                  <w:marTop w:val="0"/>
                  <w:marBottom w:val="0"/>
                  <w:divBdr>
                    <w:top w:val="none" w:sz="0" w:space="0" w:color="auto"/>
                    <w:left w:val="none" w:sz="0" w:space="0" w:color="auto"/>
                    <w:bottom w:val="none" w:sz="0" w:space="0" w:color="auto"/>
                    <w:right w:val="none" w:sz="0" w:space="0" w:color="auto"/>
                  </w:divBdr>
                </w:div>
              </w:divsChild>
            </w:div>
            <w:div w:id="211153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905440">
      <w:bodyDiv w:val="1"/>
      <w:marLeft w:val="0"/>
      <w:marRight w:val="0"/>
      <w:marTop w:val="0"/>
      <w:marBottom w:val="0"/>
      <w:divBdr>
        <w:top w:val="none" w:sz="0" w:space="0" w:color="auto"/>
        <w:left w:val="none" w:sz="0" w:space="0" w:color="auto"/>
        <w:bottom w:val="none" w:sz="0" w:space="0" w:color="auto"/>
        <w:right w:val="none" w:sz="0" w:space="0" w:color="auto"/>
      </w:divBdr>
    </w:div>
    <w:div w:id="1989477069">
      <w:bodyDiv w:val="1"/>
      <w:marLeft w:val="0"/>
      <w:marRight w:val="0"/>
      <w:marTop w:val="0"/>
      <w:marBottom w:val="0"/>
      <w:divBdr>
        <w:top w:val="none" w:sz="0" w:space="0" w:color="auto"/>
        <w:left w:val="none" w:sz="0" w:space="0" w:color="auto"/>
        <w:bottom w:val="none" w:sz="0" w:space="0" w:color="auto"/>
        <w:right w:val="none" w:sz="0" w:space="0" w:color="auto"/>
      </w:divBdr>
    </w:div>
    <w:div w:id="1994484722">
      <w:bodyDiv w:val="1"/>
      <w:marLeft w:val="0"/>
      <w:marRight w:val="0"/>
      <w:marTop w:val="0"/>
      <w:marBottom w:val="0"/>
      <w:divBdr>
        <w:top w:val="none" w:sz="0" w:space="0" w:color="auto"/>
        <w:left w:val="none" w:sz="0" w:space="0" w:color="auto"/>
        <w:bottom w:val="none" w:sz="0" w:space="0" w:color="auto"/>
        <w:right w:val="none" w:sz="0" w:space="0" w:color="auto"/>
      </w:divBdr>
    </w:div>
    <w:div w:id="2000185382">
      <w:bodyDiv w:val="1"/>
      <w:marLeft w:val="0"/>
      <w:marRight w:val="0"/>
      <w:marTop w:val="0"/>
      <w:marBottom w:val="0"/>
      <w:divBdr>
        <w:top w:val="none" w:sz="0" w:space="0" w:color="auto"/>
        <w:left w:val="none" w:sz="0" w:space="0" w:color="auto"/>
        <w:bottom w:val="none" w:sz="0" w:space="0" w:color="auto"/>
        <w:right w:val="none" w:sz="0" w:space="0" w:color="auto"/>
      </w:divBdr>
      <w:divsChild>
        <w:div w:id="1005783878">
          <w:marLeft w:val="0"/>
          <w:marRight w:val="0"/>
          <w:marTop w:val="0"/>
          <w:marBottom w:val="0"/>
          <w:divBdr>
            <w:top w:val="none" w:sz="0" w:space="0" w:color="auto"/>
            <w:left w:val="none" w:sz="0" w:space="0" w:color="auto"/>
            <w:bottom w:val="none" w:sz="0" w:space="0" w:color="auto"/>
            <w:right w:val="none" w:sz="0" w:space="0" w:color="auto"/>
          </w:divBdr>
          <w:divsChild>
            <w:div w:id="573320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394848">
      <w:bodyDiv w:val="1"/>
      <w:marLeft w:val="0"/>
      <w:marRight w:val="0"/>
      <w:marTop w:val="0"/>
      <w:marBottom w:val="0"/>
      <w:divBdr>
        <w:top w:val="none" w:sz="0" w:space="0" w:color="auto"/>
        <w:left w:val="none" w:sz="0" w:space="0" w:color="auto"/>
        <w:bottom w:val="none" w:sz="0" w:space="0" w:color="auto"/>
        <w:right w:val="none" w:sz="0" w:space="0" w:color="auto"/>
      </w:divBdr>
    </w:div>
    <w:div w:id="2022664679">
      <w:bodyDiv w:val="1"/>
      <w:marLeft w:val="0"/>
      <w:marRight w:val="0"/>
      <w:marTop w:val="0"/>
      <w:marBottom w:val="0"/>
      <w:divBdr>
        <w:top w:val="none" w:sz="0" w:space="0" w:color="auto"/>
        <w:left w:val="none" w:sz="0" w:space="0" w:color="auto"/>
        <w:bottom w:val="none" w:sz="0" w:space="0" w:color="auto"/>
        <w:right w:val="none" w:sz="0" w:space="0" w:color="auto"/>
      </w:divBdr>
    </w:div>
    <w:div w:id="2032413874">
      <w:bodyDiv w:val="1"/>
      <w:marLeft w:val="0"/>
      <w:marRight w:val="0"/>
      <w:marTop w:val="0"/>
      <w:marBottom w:val="0"/>
      <w:divBdr>
        <w:top w:val="none" w:sz="0" w:space="0" w:color="auto"/>
        <w:left w:val="none" w:sz="0" w:space="0" w:color="auto"/>
        <w:bottom w:val="none" w:sz="0" w:space="0" w:color="auto"/>
        <w:right w:val="none" w:sz="0" w:space="0" w:color="auto"/>
      </w:divBdr>
    </w:div>
    <w:div w:id="2032535332">
      <w:bodyDiv w:val="1"/>
      <w:marLeft w:val="0"/>
      <w:marRight w:val="0"/>
      <w:marTop w:val="0"/>
      <w:marBottom w:val="0"/>
      <w:divBdr>
        <w:top w:val="none" w:sz="0" w:space="0" w:color="auto"/>
        <w:left w:val="none" w:sz="0" w:space="0" w:color="auto"/>
        <w:bottom w:val="none" w:sz="0" w:space="0" w:color="auto"/>
        <w:right w:val="none" w:sz="0" w:space="0" w:color="auto"/>
      </w:divBdr>
    </w:div>
    <w:div w:id="2044938742">
      <w:bodyDiv w:val="1"/>
      <w:marLeft w:val="0"/>
      <w:marRight w:val="0"/>
      <w:marTop w:val="0"/>
      <w:marBottom w:val="0"/>
      <w:divBdr>
        <w:top w:val="none" w:sz="0" w:space="0" w:color="auto"/>
        <w:left w:val="none" w:sz="0" w:space="0" w:color="auto"/>
        <w:bottom w:val="none" w:sz="0" w:space="0" w:color="auto"/>
        <w:right w:val="none" w:sz="0" w:space="0" w:color="auto"/>
      </w:divBdr>
    </w:div>
    <w:div w:id="2053141872">
      <w:bodyDiv w:val="1"/>
      <w:marLeft w:val="0"/>
      <w:marRight w:val="0"/>
      <w:marTop w:val="0"/>
      <w:marBottom w:val="0"/>
      <w:divBdr>
        <w:top w:val="none" w:sz="0" w:space="0" w:color="auto"/>
        <w:left w:val="none" w:sz="0" w:space="0" w:color="auto"/>
        <w:bottom w:val="none" w:sz="0" w:space="0" w:color="auto"/>
        <w:right w:val="none" w:sz="0" w:space="0" w:color="auto"/>
      </w:divBdr>
    </w:div>
    <w:div w:id="2067952734">
      <w:bodyDiv w:val="1"/>
      <w:marLeft w:val="0"/>
      <w:marRight w:val="0"/>
      <w:marTop w:val="0"/>
      <w:marBottom w:val="0"/>
      <w:divBdr>
        <w:top w:val="none" w:sz="0" w:space="0" w:color="auto"/>
        <w:left w:val="none" w:sz="0" w:space="0" w:color="auto"/>
        <w:bottom w:val="none" w:sz="0" w:space="0" w:color="auto"/>
        <w:right w:val="none" w:sz="0" w:space="0" w:color="auto"/>
      </w:divBdr>
    </w:div>
    <w:div w:id="2079864847">
      <w:bodyDiv w:val="1"/>
      <w:marLeft w:val="0"/>
      <w:marRight w:val="0"/>
      <w:marTop w:val="0"/>
      <w:marBottom w:val="0"/>
      <w:divBdr>
        <w:top w:val="none" w:sz="0" w:space="0" w:color="auto"/>
        <w:left w:val="none" w:sz="0" w:space="0" w:color="auto"/>
        <w:bottom w:val="none" w:sz="0" w:space="0" w:color="auto"/>
        <w:right w:val="none" w:sz="0" w:space="0" w:color="auto"/>
      </w:divBdr>
    </w:div>
    <w:div w:id="2083719751">
      <w:bodyDiv w:val="1"/>
      <w:marLeft w:val="0"/>
      <w:marRight w:val="0"/>
      <w:marTop w:val="0"/>
      <w:marBottom w:val="0"/>
      <w:divBdr>
        <w:top w:val="none" w:sz="0" w:space="0" w:color="auto"/>
        <w:left w:val="none" w:sz="0" w:space="0" w:color="auto"/>
        <w:bottom w:val="none" w:sz="0" w:space="0" w:color="auto"/>
        <w:right w:val="none" w:sz="0" w:space="0" w:color="auto"/>
      </w:divBdr>
    </w:div>
    <w:div w:id="2088068833">
      <w:bodyDiv w:val="1"/>
      <w:marLeft w:val="0"/>
      <w:marRight w:val="0"/>
      <w:marTop w:val="0"/>
      <w:marBottom w:val="0"/>
      <w:divBdr>
        <w:top w:val="none" w:sz="0" w:space="0" w:color="auto"/>
        <w:left w:val="none" w:sz="0" w:space="0" w:color="auto"/>
        <w:bottom w:val="none" w:sz="0" w:space="0" w:color="auto"/>
        <w:right w:val="none" w:sz="0" w:space="0" w:color="auto"/>
      </w:divBdr>
    </w:div>
    <w:div w:id="2093775936">
      <w:bodyDiv w:val="1"/>
      <w:marLeft w:val="0"/>
      <w:marRight w:val="0"/>
      <w:marTop w:val="0"/>
      <w:marBottom w:val="0"/>
      <w:divBdr>
        <w:top w:val="none" w:sz="0" w:space="0" w:color="auto"/>
        <w:left w:val="none" w:sz="0" w:space="0" w:color="auto"/>
        <w:bottom w:val="none" w:sz="0" w:space="0" w:color="auto"/>
        <w:right w:val="none" w:sz="0" w:space="0" w:color="auto"/>
      </w:divBdr>
    </w:div>
    <w:div w:id="2104301883">
      <w:bodyDiv w:val="1"/>
      <w:marLeft w:val="0"/>
      <w:marRight w:val="0"/>
      <w:marTop w:val="0"/>
      <w:marBottom w:val="0"/>
      <w:divBdr>
        <w:top w:val="none" w:sz="0" w:space="0" w:color="auto"/>
        <w:left w:val="none" w:sz="0" w:space="0" w:color="auto"/>
        <w:bottom w:val="none" w:sz="0" w:space="0" w:color="auto"/>
        <w:right w:val="none" w:sz="0" w:space="0" w:color="auto"/>
      </w:divBdr>
    </w:div>
    <w:div w:id="2120643636">
      <w:bodyDiv w:val="1"/>
      <w:marLeft w:val="0"/>
      <w:marRight w:val="0"/>
      <w:marTop w:val="0"/>
      <w:marBottom w:val="0"/>
      <w:divBdr>
        <w:top w:val="none" w:sz="0" w:space="0" w:color="auto"/>
        <w:left w:val="none" w:sz="0" w:space="0" w:color="auto"/>
        <w:bottom w:val="none" w:sz="0" w:space="0" w:color="auto"/>
        <w:right w:val="none" w:sz="0" w:space="0" w:color="auto"/>
      </w:divBdr>
    </w:div>
    <w:div w:id="2126584049">
      <w:bodyDiv w:val="1"/>
      <w:marLeft w:val="0"/>
      <w:marRight w:val="0"/>
      <w:marTop w:val="0"/>
      <w:marBottom w:val="0"/>
      <w:divBdr>
        <w:top w:val="none" w:sz="0" w:space="0" w:color="auto"/>
        <w:left w:val="none" w:sz="0" w:space="0" w:color="auto"/>
        <w:bottom w:val="none" w:sz="0" w:space="0" w:color="auto"/>
        <w:right w:val="none" w:sz="0" w:space="0" w:color="auto"/>
      </w:divBdr>
    </w:div>
    <w:div w:id="2126847384">
      <w:bodyDiv w:val="1"/>
      <w:marLeft w:val="0"/>
      <w:marRight w:val="0"/>
      <w:marTop w:val="0"/>
      <w:marBottom w:val="0"/>
      <w:divBdr>
        <w:top w:val="none" w:sz="0" w:space="0" w:color="auto"/>
        <w:left w:val="none" w:sz="0" w:space="0" w:color="auto"/>
        <w:bottom w:val="none" w:sz="0" w:space="0" w:color="auto"/>
        <w:right w:val="none" w:sz="0" w:space="0" w:color="auto"/>
      </w:divBdr>
    </w:div>
    <w:div w:id="2137677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assets.fsnforum.fao.org/public/files/EN_Background%20document_ESP%20call%20for%20submissions_Community%20Engagement.pdf" TargetMode="External"/><Relationship Id="rId18" Type="http://schemas.openxmlformats.org/officeDocument/2006/relationships/hyperlink" Target="https://www.unicef.org/mali/recits/sory-vaccin%C3%A9-contre-la-poliomy%C3%A9lite-gr%C3%A2ce-aux-mama-yeleen" TargetMode="External"/><Relationship Id="rId26" Type="http://schemas.openxmlformats.org/officeDocument/2006/relationships/image" Target="media/image4.jpeg"/><Relationship Id="rId3" Type="http://schemas.openxmlformats.org/officeDocument/2006/relationships/styles" Target="styles.xml"/><Relationship Id="rId21" Type="http://schemas.openxmlformats.org/officeDocument/2006/relationships/hyperlink" Target="https://www.gavi.org/fr/vaccineswork/mama-yeleen-mali-au-coeur-mobilisation-contre-mortalite-infantile-neonatale" TargetMode="External"/><Relationship Id="rId7" Type="http://schemas.openxmlformats.org/officeDocument/2006/relationships/endnotes" Target="endnotes.xml"/><Relationship Id="rId12" Type="http://schemas.openxmlformats.org/officeDocument/2006/relationships/hyperlink" Target="https://www.fao.org/fsnforum/fr/user/register" TargetMode="External"/><Relationship Id="rId17" Type="http://schemas.openxmlformats.org/officeDocument/2006/relationships/hyperlink" Target="mailto:stangara@unicef.org" TargetMode="External"/><Relationship Id="rId25" Type="http://schemas.openxmlformats.org/officeDocument/2006/relationships/image" Target="media/image3.jpeg"/><Relationship Id="rId2" Type="http://schemas.openxmlformats.org/officeDocument/2006/relationships/numbering" Target="numbering.xml"/><Relationship Id="rId16" Type="http://schemas.openxmlformats.org/officeDocument/2006/relationships/hyperlink" Target="mailto:marmaiga@unicef.org/" TargetMode="External"/><Relationship Id="rId20" Type="http://schemas.openxmlformats.org/officeDocument/2006/relationships/hyperlink" Target="https://www.unicef.org/mali/recits/sory-vaccin%C3%A9-contre-la-poliomy%C3%A9lite-gr%C3%A2ce-aux-mama-yeleen" TargetMode="Externa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fao.org/in-action/dimitra-clubs/en/" TargetMode="External"/><Relationship Id="rId24" Type="http://schemas.openxmlformats.org/officeDocument/2006/relationships/image" Target="media/image2.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20fsn-moderator@fao.org" TargetMode="External"/><Relationship Id="rId23" Type="http://schemas.openxmlformats.org/officeDocument/2006/relationships/hyperlink" Target="https://www.unicef.be/fr/news/mali-des-meres-modeles-ameliorent-la-sante-et-reduisent-la-mortalite-des-enfants" TargetMode="External"/><Relationship Id="rId28" Type="http://schemas.openxmlformats.org/officeDocument/2006/relationships/footer" Target="footer1.xml"/><Relationship Id="rId10" Type="http://schemas.openxmlformats.org/officeDocument/2006/relationships/hyperlink" Target="https://www.fao.org/economic/social-policies-rural-institutions/en/" TargetMode="External"/><Relationship Id="rId19" Type="http://schemas.openxmlformats.org/officeDocument/2006/relationships/hyperlink" Target="https://medium.com/photography-and-social-change/the-best-start-in-life-3fbea5f2a621" TargetMode="Externa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fao.org/economic/social-policies-rural-institutions/en/" TargetMode="External"/><Relationship Id="rId14" Type="http://schemas.openxmlformats.org/officeDocument/2006/relationships/hyperlink" Target="https://www.fao.org/fsnforum/fr/call-submissions/community-engagement-rural-transformation-and-gender-equality" TargetMode="External"/><Relationship Id="rId22" Type="http://schemas.openxmlformats.org/officeDocument/2006/relationships/hyperlink" Target="https://www.facebook.com/unicefmali/posts/en-tant-que-maman-yeleen-nous-devons-donner-le-bon-exemple-aux-autres-femmes-de-/6037444766287247/" TargetMode="External"/><Relationship Id="rId27" Type="http://schemas.openxmlformats.org/officeDocument/2006/relationships/header" Target="header1.xml"/><Relationship Id="rId30"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hyperlink" Target="http://www.fao.org/fsnforum/fr"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fao.org/fsnforum/fr"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7.emf"/><Relationship Id="rId2" Type="http://schemas.openxmlformats.org/officeDocument/2006/relationships/image" Target="media/image6.png"/><Relationship Id="rId1" Type="http://schemas.openxmlformats.org/officeDocument/2006/relationships/image" Target="media/image5.png"/><Relationship Id="rId4" Type="http://schemas.openxmlformats.org/officeDocument/2006/relationships/hyperlink" Target="https://www.fao.org/fsnforum/fr/call-submissions/community-engagement-rural-transformation-and-gender-equalit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0EF5B73-0296-4030-9450-7A8F98E89F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10</Pages>
  <Words>3340</Words>
  <Characters>19041</Characters>
  <Application>Microsoft Office Word</Application>
  <DocSecurity>0</DocSecurity>
  <Lines>158</Lines>
  <Paragraphs>44</Paragraphs>
  <ScaleCrop>false</ScaleCrop>
  <HeadingPairs>
    <vt:vector size="6" baseType="variant">
      <vt:variant>
        <vt:lpstr>Title</vt:lpstr>
      </vt:variant>
      <vt:variant>
        <vt:i4>1</vt:i4>
      </vt:variant>
      <vt:variant>
        <vt:lpstr>Titre</vt:lpstr>
      </vt:variant>
      <vt:variant>
        <vt:i4>1</vt:i4>
      </vt:variant>
      <vt:variant>
        <vt:lpstr>Titolo</vt:lpstr>
      </vt:variant>
      <vt:variant>
        <vt:i4>1</vt:i4>
      </vt:variant>
    </vt:vector>
  </HeadingPairs>
  <TitlesOfParts>
    <vt:vector size="3" baseType="lpstr">
      <vt:lpstr/>
      <vt:lpstr/>
      <vt:lpstr>Women in Agriculture and Food Security:</vt:lpstr>
    </vt:vector>
  </TitlesOfParts>
  <Company>FAO of the UN</Company>
  <LinksUpToDate>false</LinksUpToDate>
  <CharactersWithSpaces>22337</CharactersWithSpaces>
  <SharedDoc>false</SharedDoc>
  <HLinks>
    <vt:vector size="24" baseType="variant">
      <vt:variant>
        <vt:i4>7929982</vt:i4>
      </vt:variant>
      <vt:variant>
        <vt:i4>3</vt:i4>
      </vt:variant>
      <vt:variant>
        <vt:i4>0</vt:i4>
      </vt:variant>
      <vt:variant>
        <vt:i4>5</vt:i4>
      </vt:variant>
      <vt:variant>
        <vt:lpwstr>http://www.fao.org/fsnforum/west-africa/fr/comment-la-protection-sociale-peut-elle-contribuer-%C3%A0-la-s%C3%A9curit%C3%A9-alimentaire-et-%C3%A0-la-nutrition-en-af</vt:lpwstr>
      </vt:variant>
      <vt:variant>
        <vt:lpwstr/>
      </vt:variant>
      <vt:variant>
        <vt:i4>7733358</vt:i4>
      </vt:variant>
      <vt:variant>
        <vt:i4>0</vt:i4>
      </vt:variant>
      <vt:variant>
        <vt:i4>0</vt:i4>
      </vt:variant>
      <vt:variant>
        <vt:i4>5</vt:i4>
      </vt:variant>
      <vt:variant>
        <vt:lpwstr>http://www.fao.org/fsnforum/West-Africa</vt:lpwstr>
      </vt:variant>
      <vt:variant>
        <vt:lpwstr/>
      </vt:variant>
      <vt:variant>
        <vt:i4>2818153</vt:i4>
      </vt:variant>
      <vt:variant>
        <vt:i4>6</vt:i4>
      </vt:variant>
      <vt:variant>
        <vt:i4>0</vt:i4>
      </vt:variant>
      <vt:variant>
        <vt:i4>5</vt:i4>
      </vt:variant>
      <vt:variant>
        <vt:lpwstr>http://www.fao.org/fsnforum/west-africa/fr</vt:lpwstr>
      </vt:variant>
      <vt:variant>
        <vt:lpwstr/>
      </vt:variant>
      <vt:variant>
        <vt:i4>2818153</vt:i4>
      </vt:variant>
      <vt:variant>
        <vt:i4>3</vt:i4>
      </vt:variant>
      <vt:variant>
        <vt:i4>0</vt:i4>
      </vt:variant>
      <vt:variant>
        <vt:i4>5</vt:i4>
      </vt:variant>
      <vt:variant>
        <vt:lpwstr>http://www.fao.org/fsnforum/west-africa/fr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FAO FSN Forum</dc:creator>
  <cp:lastModifiedBy>Mariam Maiga</cp:lastModifiedBy>
  <cp:revision>2</cp:revision>
  <cp:lastPrinted>2024-05-11T13:17:00Z</cp:lastPrinted>
  <dcterms:created xsi:type="dcterms:W3CDTF">2024-11-27T20:19:00Z</dcterms:created>
  <dcterms:modified xsi:type="dcterms:W3CDTF">2024-11-27T20:19:00Z</dcterms:modified>
</cp:coreProperties>
</file>